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9" w:beforeLines="100" w:after="289" w:afterLines="100"/>
        <w:ind w:right="-691" w:rightChars="-329"/>
        <w:rPr>
          <w:rFonts w:ascii="宋体" w:hAnsi="宋体" w:cs="宋体"/>
          <w:u w:val="single"/>
        </w:rPr>
      </w:pPr>
      <w:r>
        <w:rPr>
          <w:rFonts w:hint="eastAsia" w:ascii="宋体" w:hAnsi="宋体" w:cs="宋体"/>
        </w:rPr>
        <w:t xml:space="preserve"> </w:t>
      </w:r>
      <w:r>
        <w:rPr>
          <w:rFonts w:ascii="宋体" w:hAnsi="宋体" w:cs="宋体"/>
        </w:rPr>
        <w:t xml:space="preserve">                                                                 NO: </w:t>
      </w:r>
    </w:p>
    <w:p>
      <w:pPr>
        <w:spacing w:before="144" w:beforeLines="50" w:after="144" w:afterLines="50"/>
        <w:ind w:right="-691" w:rightChars="-329"/>
        <w:jc w:val="center"/>
        <w:rPr>
          <w:rFonts w:ascii="宋体"/>
          <w:b/>
          <w:bCs/>
          <w:sz w:val="44"/>
          <w:szCs w:val="44"/>
        </w:rPr>
      </w:pPr>
      <w:r>
        <w:rPr>
          <w:rFonts w:hint="eastAsia" w:ascii="黑体" w:hAnsi="黑体" w:eastAsia="黑体" w:cs="黑体"/>
          <w:b/>
          <w:bCs/>
          <w:sz w:val="44"/>
          <w:szCs w:val="44"/>
        </w:rPr>
        <w:t>租赁服务合同</w:t>
      </w:r>
    </w:p>
    <w:p>
      <w:pPr>
        <w:tabs>
          <w:tab w:val="center" w:pos="5563"/>
          <w:tab w:val="left" w:pos="9060"/>
        </w:tabs>
        <w:spacing w:line="360" w:lineRule="auto"/>
        <w:ind w:right="-693" w:rightChars="-330"/>
        <w:rPr>
          <w:rFonts w:cs="宋体" w:asciiTheme="minorEastAsia" w:hAnsiTheme="minorEastAsia" w:eastAsiaTheme="minorEastAsia"/>
        </w:rPr>
      </w:pPr>
      <w:r>
        <w:rPr>
          <w:rFonts w:hint="eastAsia" w:cs="宋体" w:asciiTheme="minorEastAsia" w:hAnsiTheme="minorEastAsia" w:eastAsiaTheme="minorEastAsia"/>
        </w:rPr>
        <w:t xml:space="preserve">                                              </w:t>
      </w:r>
    </w:p>
    <w:p>
      <w:pPr>
        <w:tabs>
          <w:tab w:val="center" w:pos="5563"/>
          <w:tab w:val="left" w:pos="9060"/>
        </w:tabs>
        <w:spacing w:line="360" w:lineRule="auto"/>
        <w:ind w:right="-693" w:rightChars="-330"/>
        <w:rPr>
          <w:rFonts w:hint="eastAsia" w:cs="宋体" w:asciiTheme="minorEastAsia" w:hAnsiTheme="minorEastAsia" w:eastAsiaTheme="minorEastAsia"/>
        </w:rPr>
      </w:pPr>
      <w:r>
        <w:rPr>
          <w:rFonts w:hint="eastAsia" w:cs="宋体" w:asciiTheme="minorEastAsia" w:hAnsiTheme="minorEastAsia" w:eastAsiaTheme="minorEastAsia"/>
        </w:rPr>
        <w:t>甲方：</w:t>
      </w:r>
    </w:p>
    <w:p>
      <w:pPr>
        <w:tabs>
          <w:tab w:val="center" w:pos="5563"/>
          <w:tab w:val="left" w:pos="9060"/>
        </w:tabs>
        <w:spacing w:line="360" w:lineRule="auto"/>
        <w:ind w:right="-693" w:rightChars="-330"/>
        <w:rPr>
          <w:rFonts w:hint="eastAsia" w:cs="宋体" w:asciiTheme="minorEastAsia" w:hAnsiTheme="minorEastAsia" w:eastAsiaTheme="minorEastAsia"/>
        </w:rPr>
      </w:pPr>
      <w:r>
        <w:rPr>
          <w:rFonts w:hint="eastAsia" w:cs="宋体" w:asciiTheme="minorEastAsia" w:hAnsiTheme="minorEastAsia" w:eastAsiaTheme="minorEastAsia"/>
        </w:rPr>
        <w:t>联系电话</w:t>
      </w:r>
      <w:r>
        <w:rPr>
          <w:rFonts w:cs="宋体" w:asciiTheme="minorEastAsia" w:hAnsiTheme="minorEastAsia" w:eastAsiaTheme="minorEastAsia"/>
        </w:rPr>
        <w:t>/</w:t>
      </w:r>
      <w:r>
        <w:rPr>
          <w:rFonts w:hint="eastAsia" w:cs="宋体" w:asciiTheme="minorEastAsia" w:hAnsiTheme="minorEastAsia" w:eastAsiaTheme="minorEastAsia"/>
        </w:rPr>
        <w:t>联系人：</w:t>
      </w:r>
    </w:p>
    <w:p>
      <w:pPr>
        <w:tabs>
          <w:tab w:val="center" w:pos="5563"/>
          <w:tab w:val="left" w:pos="9060"/>
        </w:tabs>
        <w:spacing w:line="360" w:lineRule="auto"/>
        <w:ind w:right="-693" w:rightChars="-330"/>
        <w:rPr>
          <w:rFonts w:cs="宋体" w:asciiTheme="minorEastAsia" w:hAnsiTheme="minorEastAsia" w:eastAsiaTheme="minorEastAsia"/>
        </w:rPr>
      </w:pPr>
      <w:r>
        <w:rPr>
          <w:rFonts w:hint="eastAsia" w:cs="宋体" w:asciiTheme="minorEastAsia" w:hAnsiTheme="minorEastAsia" w:eastAsiaTheme="minorEastAsia"/>
        </w:rPr>
        <w:t xml:space="preserve">联系地址：                                                                                    </w:t>
      </w:r>
    </w:p>
    <w:p>
      <w:pPr>
        <w:tabs>
          <w:tab w:val="center" w:pos="5563"/>
          <w:tab w:val="left" w:pos="9060"/>
        </w:tabs>
        <w:spacing w:line="360" w:lineRule="auto"/>
        <w:ind w:right="-693" w:rightChars="-330"/>
        <w:rPr>
          <w:rFonts w:cs="宋体" w:asciiTheme="minorEastAsia" w:hAnsiTheme="minorEastAsia" w:eastAsiaTheme="minorEastAsia"/>
        </w:rPr>
      </w:pPr>
      <w:r>
        <w:rPr>
          <w:rFonts w:hint="eastAsia" w:cs="宋体" w:asciiTheme="minorEastAsia" w:hAnsiTheme="minorEastAsia" w:eastAsiaTheme="minorEastAsia"/>
        </w:rPr>
        <w:t>乙方：凌</w:t>
      </w:r>
      <w:r>
        <w:rPr>
          <w:rFonts w:hint="eastAsia" w:cs="宋体" w:asciiTheme="minorEastAsia" w:hAnsiTheme="minorEastAsia" w:eastAsiaTheme="minorEastAsia"/>
        </w:rPr>
        <w:t>雄技术（深圳）有限公司</w:t>
      </w:r>
    </w:p>
    <w:p>
      <w:pPr>
        <w:tabs>
          <w:tab w:val="center" w:pos="5563"/>
          <w:tab w:val="left" w:pos="9060"/>
        </w:tabs>
        <w:spacing w:line="360" w:lineRule="auto"/>
        <w:ind w:right="-693" w:rightChars="-330"/>
        <w:rPr>
          <w:rFonts w:cs="宋体" w:asciiTheme="minorEastAsia" w:hAnsiTheme="minorEastAsia" w:eastAsiaTheme="minorEastAsia"/>
        </w:rPr>
      </w:pPr>
      <w:r>
        <w:rPr>
          <w:rFonts w:hint="eastAsia" w:cs="宋体" w:asciiTheme="minorEastAsia" w:hAnsiTheme="minorEastAsia" w:eastAsiaTheme="minorEastAsia"/>
        </w:rPr>
        <w:t>联系电话</w:t>
      </w:r>
      <w:r>
        <w:rPr>
          <w:rFonts w:cs="宋体" w:asciiTheme="minorEastAsia" w:hAnsiTheme="minorEastAsia" w:eastAsiaTheme="minorEastAsia"/>
        </w:rPr>
        <w:t>/</w:t>
      </w:r>
      <w:r>
        <w:rPr>
          <w:rFonts w:hint="eastAsia" w:cs="宋体" w:asciiTheme="minorEastAsia" w:hAnsiTheme="minorEastAsia" w:eastAsiaTheme="minorEastAsia"/>
        </w:rPr>
        <w:t xml:space="preserve">联系人：                                                                              </w:t>
      </w:r>
    </w:p>
    <w:p>
      <w:pPr>
        <w:tabs>
          <w:tab w:val="center" w:pos="5563"/>
          <w:tab w:val="left" w:pos="9060"/>
        </w:tabs>
        <w:spacing w:line="360" w:lineRule="auto"/>
        <w:ind w:right="-693" w:rightChars="-330"/>
        <w:rPr>
          <w:rFonts w:cs="宋体" w:asciiTheme="minorEastAsia" w:hAnsiTheme="minorEastAsia" w:eastAsiaTheme="minorEastAsia"/>
        </w:rPr>
      </w:pPr>
      <w:r>
        <w:rPr>
          <w:rFonts w:hint="eastAsia" w:cs="宋体" w:asciiTheme="minorEastAsia" w:hAnsiTheme="minorEastAsia" w:eastAsiaTheme="minorEastAsia"/>
        </w:rPr>
        <w:t xml:space="preserve">联系地址：                                                                                  </w:t>
      </w:r>
    </w:p>
    <w:p>
      <w:pPr>
        <w:spacing w:line="360" w:lineRule="exact"/>
        <w:ind w:firstLine="444" w:firstLineChars="200"/>
        <w:rPr>
          <w:rFonts w:ascii="宋体"/>
          <w:spacing w:val="6"/>
          <w:position w:val="6"/>
        </w:rPr>
      </w:pPr>
      <w:r>
        <w:rPr>
          <w:rFonts w:hint="eastAsia" w:ascii="宋体" w:hAnsi="宋体" w:cs="宋体"/>
          <w:spacing w:val="6"/>
          <w:position w:val="6"/>
        </w:rPr>
        <w:t>本租赁服务合同（以下简称“合同”）由甲、乙双方根据《中华人民共和国合同法》及其它相关法律、法规的规定订立，就乙方承接甲方所需商品租赁相关事宜达成以下条款，由双方承诺信守执行：本合同中的“小熊U租”与《注册协议》中的含义相同。</w:t>
      </w:r>
    </w:p>
    <w:p>
      <w:pPr>
        <w:spacing w:line="400" w:lineRule="exact"/>
        <w:jc w:val="left"/>
        <w:rPr>
          <w:rFonts w:ascii="宋体"/>
          <w:b/>
          <w:bCs/>
          <w:sz w:val="24"/>
          <w:szCs w:val="24"/>
        </w:rPr>
      </w:pPr>
      <w:r>
        <w:rPr>
          <w:rFonts w:hint="eastAsia" w:ascii="宋体" w:hAnsi="宋体" w:cs="宋体"/>
          <w:b/>
          <w:bCs/>
          <w:sz w:val="24"/>
          <w:szCs w:val="24"/>
        </w:rPr>
        <w:t>一、关于租赁服务订单（以下简称“订单”）、租赁服务费（以下简称“租金”）、租期、押金、交货单、经营性租赁、可购销、续租、约定条款、全新机/次新机。</w:t>
      </w:r>
    </w:p>
    <w:p>
      <w:pPr>
        <w:spacing w:line="360" w:lineRule="exact"/>
        <w:rPr>
          <w:rFonts w:ascii="宋体"/>
          <w:spacing w:val="6"/>
          <w:position w:val="6"/>
        </w:rPr>
      </w:pPr>
      <w:r>
        <w:rPr>
          <w:rFonts w:hint="eastAsia" w:ascii="宋体" w:hAnsi="宋体" w:cs="宋体"/>
          <w:spacing w:val="6"/>
          <w:position w:val="6"/>
        </w:rPr>
        <w:t>（一）订单：指甲方在江苏京东旭科信息技术有限公司平台（服务由乙方提供，域名jd.bearrental.com）、移动设备客户端应用提交的且经乙方确认的租赁服务订单（订单类型包含经营性租赁及可购销订单）。</w:t>
      </w:r>
    </w:p>
    <w:p>
      <w:pPr>
        <w:spacing w:line="360" w:lineRule="exact"/>
        <w:rPr>
          <w:rFonts w:ascii="宋体"/>
          <w:spacing w:val="6"/>
          <w:position w:val="6"/>
        </w:rPr>
      </w:pPr>
      <w:r>
        <w:rPr>
          <w:rFonts w:hint="eastAsia" w:ascii="宋体" w:hAnsi="宋体" w:cs="宋体"/>
          <w:spacing w:val="6"/>
          <w:position w:val="6"/>
        </w:rPr>
        <w:t>（二）租金：指最终租赁服务订单或交货单中所标明的租金合计金额。</w:t>
      </w:r>
    </w:p>
    <w:p>
      <w:pPr>
        <w:spacing w:line="360" w:lineRule="exact"/>
        <w:rPr>
          <w:rFonts w:ascii="宋体"/>
          <w:spacing w:val="6"/>
          <w:position w:val="6"/>
        </w:rPr>
      </w:pPr>
      <w:r>
        <w:rPr>
          <w:rFonts w:hint="eastAsia" w:ascii="宋体" w:hAnsi="宋体" w:cs="宋体"/>
          <w:spacing w:val="6"/>
          <w:position w:val="6"/>
        </w:rPr>
        <w:t>（三）租期：指订单或交货单所标明的租赁起始日期至租赁结束日期之间的周期。</w:t>
      </w:r>
    </w:p>
    <w:p>
      <w:pPr>
        <w:spacing w:line="360" w:lineRule="exact"/>
        <w:rPr>
          <w:rFonts w:ascii="宋体"/>
          <w:spacing w:val="6"/>
          <w:position w:val="6"/>
        </w:rPr>
      </w:pPr>
      <w:r>
        <w:rPr>
          <w:rFonts w:hint="eastAsia" w:ascii="宋体" w:hAnsi="宋体" w:cs="宋体"/>
          <w:spacing w:val="6"/>
          <w:position w:val="6"/>
        </w:rPr>
        <w:t>（四）押金：乙方有权在甲方所需租赁商品总额范围内收取部分或全额押金；甲方可书面申请减</w:t>
      </w:r>
      <w:r>
        <w:rPr>
          <w:rFonts w:ascii="宋体" w:hAnsi="宋体" w:cs="宋体"/>
          <w:spacing w:val="6"/>
          <w:position w:val="6"/>
        </w:rPr>
        <w:t>/</w:t>
      </w:r>
      <w:r>
        <w:rPr>
          <w:rFonts w:hint="eastAsia" w:ascii="宋体" w:hAnsi="宋体" w:cs="宋体"/>
          <w:spacing w:val="6"/>
          <w:position w:val="6"/>
        </w:rPr>
        <w:t>免押金，乙方收到甲方书面申请后，对甲方资质进行核定，并根据核定结果给出甲方可享受的减</w:t>
      </w:r>
      <w:r>
        <w:rPr>
          <w:rFonts w:ascii="宋体" w:hAnsi="宋体" w:cs="宋体"/>
          <w:spacing w:val="6"/>
          <w:position w:val="6"/>
        </w:rPr>
        <w:t>/</w:t>
      </w:r>
      <w:r>
        <w:rPr>
          <w:rFonts w:hint="eastAsia" w:ascii="宋体" w:hAnsi="宋体" w:cs="宋体"/>
          <w:spacing w:val="6"/>
          <w:position w:val="6"/>
        </w:rPr>
        <w:t>免押金额度。</w:t>
      </w:r>
    </w:p>
    <w:p>
      <w:pPr>
        <w:spacing w:line="360" w:lineRule="exact"/>
        <w:rPr>
          <w:rFonts w:ascii="宋体" w:hAnsi="宋体" w:cs="宋体"/>
          <w:spacing w:val="6"/>
          <w:position w:val="6"/>
        </w:rPr>
      </w:pPr>
      <w:r>
        <w:rPr>
          <w:rFonts w:hint="eastAsia" w:ascii="宋体" w:hAnsi="宋体" w:cs="宋体"/>
          <w:spacing w:val="6"/>
          <w:position w:val="6"/>
        </w:rPr>
        <w:t>（五）交货单：乙方根据甲方租赁服务订单需求派送商品时由甲方代表签字或加盖印章（公章或合同专用章）的单据。</w:t>
      </w:r>
    </w:p>
    <w:p>
      <w:pPr>
        <w:spacing w:line="360" w:lineRule="exact"/>
      </w:pPr>
      <w:r>
        <w:rPr>
          <w:rFonts w:hint="eastAsia"/>
        </w:rPr>
        <w:t>（六）经营性租赁：甲乙双方之间建立经营性租赁订单的，订单下设备租期届满后，订单下设备所有权仍归乙方所有。</w:t>
      </w:r>
    </w:p>
    <w:p>
      <w:pPr>
        <w:spacing w:line="360" w:lineRule="exact"/>
        <w:rPr>
          <w:rFonts w:ascii="宋体" w:hAnsi="宋体" w:cs="宋体"/>
          <w:spacing w:val="6"/>
          <w:position w:val="6"/>
        </w:rPr>
      </w:pPr>
      <w:r>
        <w:rPr>
          <w:rFonts w:hint="eastAsia"/>
        </w:rPr>
        <w:t>（七）可购销：甲乙双方之间建立可购销订单的，甲方在依约全额支付本订单下商品租金且此订单商品租期届满后，则甲方有权通过一元购买的形式获得此订单下商品的所有权。</w:t>
      </w:r>
      <w:r>
        <w:rPr>
          <w:rFonts w:ascii="宋体"/>
          <w:spacing w:val="6"/>
          <w:position w:val="6"/>
        </w:rPr>
        <w:br w:type="textWrapping"/>
      </w:r>
      <w:r>
        <w:rPr>
          <w:rFonts w:hint="eastAsia" w:ascii="宋体" w:hAnsi="宋体" w:cs="宋体"/>
          <w:spacing w:val="6"/>
          <w:position w:val="6"/>
        </w:rPr>
        <w:t>（八）续租：经营性租赁订单下商品租赁期满，未退还部分商品，按原租期、租金、数量自动续约。</w:t>
      </w:r>
    </w:p>
    <w:p>
      <w:pPr>
        <w:spacing w:line="360" w:lineRule="exact"/>
        <w:rPr>
          <w:rFonts w:ascii="宋体" w:hAnsi="宋体" w:cs="宋体"/>
          <w:spacing w:val="6"/>
          <w:position w:val="6"/>
        </w:rPr>
      </w:pPr>
      <w:r>
        <w:rPr>
          <w:rFonts w:hint="eastAsia" w:ascii="宋体" w:hAnsi="宋体" w:cs="宋体"/>
          <w:spacing w:val="6"/>
          <w:position w:val="6"/>
        </w:rPr>
        <w:t>（九）约定条款：甲方向乙方租赁的商品相关信息，包括数量、类型、配置、租金、租期、商品价值、租赁类型（经营性租赁或可购销）等，参见租赁服务订单。订单与交货单内容不一致时，以租赁商品交货单为准。</w:t>
      </w:r>
    </w:p>
    <w:p>
      <w:pPr>
        <w:spacing w:line="360" w:lineRule="exact"/>
        <w:rPr>
          <w:rFonts w:ascii="宋体" w:hAnsi="宋体" w:cs="宋体"/>
          <w:spacing w:val="6"/>
          <w:position w:val="6"/>
        </w:rPr>
      </w:pPr>
      <w:r>
        <w:rPr>
          <w:rFonts w:hint="eastAsia" w:ascii="宋体" w:hAnsi="宋体" w:cs="宋体"/>
          <w:spacing w:val="6"/>
          <w:position w:val="6"/>
        </w:rPr>
        <w:t>（十）全新机：全新机是指乙方未进行开机使用的商品，以下两种情形视为商品为全新商品：（1）因乙方需要对租赁商品进行资产统计，而对商品原包装拆封进行资产码粘贴的行为不视为对商品的使用；（2）若甲方需要乙方预装甲方提供的相应软件或开源软件的，乙方因此对全新商品的安装使用视为甲方操作，乙方未对全新商品进行开机使用。除全新机以外的商品为次新机。</w:t>
      </w:r>
    </w:p>
    <w:p>
      <w:pPr>
        <w:spacing w:line="276" w:lineRule="auto"/>
        <w:ind w:right="-693" w:rightChars="-330"/>
        <w:jc w:val="left"/>
        <w:rPr>
          <w:rFonts w:ascii="宋体"/>
          <w:b/>
          <w:bCs/>
          <w:sz w:val="24"/>
          <w:szCs w:val="24"/>
        </w:rPr>
      </w:pPr>
      <w:r>
        <w:rPr>
          <w:rFonts w:hint="eastAsia" w:ascii="宋体" w:hAnsi="宋体" w:cs="宋体"/>
          <w:b/>
          <w:bCs/>
          <w:sz w:val="24"/>
          <w:szCs w:val="24"/>
        </w:rPr>
        <w:t>二、款项支付条款</w:t>
      </w:r>
    </w:p>
    <w:p>
      <w:pPr>
        <w:spacing w:line="400" w:lineRule="exact"/>
        <w:rPr>
          <w:rFonts w:ascii="宋体"/>
          <w:spacing w:val="6"/>
          <w:position w:val="6"/>
        </w:rPr>
      </w:pPr>
      <w:r>
        <w:rPr>
          <w:rFonts w:hint="eastAsia" w:ascii="宋体" w:hAnsi="宋体" w:cs="宋体"/>
          <w:spacing w:val="6"/>
          <w:position w:val="6"/>
        </w:rPr>
        <w:t>（一）押金收取：于首付租金时收取（符合免押金客户除外）。</w:t>
      </w:r>
    </w:p>
    <w:p>
      <w:pPr>
        <w:spacing w:line="400" w:lineRule="exact"/>
        <w:rPr>
          <w:rFonts w:ascii="宋体"/>
          <w:spacing w:val="6"/>
          <w:position w:val="6"/>
        </w:rPr>
      </w:pPr>
      <w:r>
        <w:rPr>
          <w:rFonts w:hint="eastAsia" w:ascii="宋体" w:hAnsi="宋体" w:cs="宋体"/>
          <w:spacing w:val="6"/>
          <w:position w:val="6"/>
        </w:rPr>
        <w:t>（二）租金收取：根据甲方资质租金先付后用，需预付月租赁费用，记账周期分为两种，按月付费，本月10日（含10日）前，首付租金核算为起租日至本月月末最后一天；本月10日后，首付租金核算为起租日至次月月末最后一天；首付租金在首次下单时交纳，此后租金付款日为每月1日。</w:t>
      </w:r>
    </w:p>
    <w:p>
      <w:pPr>
        <w:spacing w:line="400" w:lineRule="exact"/>
        <w:rPr>
          <w:rFonts w:ascii="宋体"/>
          <w:spacing w:val="6"/>
          <w:position w:val="6"/>
        </w:rPr>
      </w:pPr>
      <w:r>
        <w:rPr>
          <w:rFonts w:hint="eastAsia" w:ascii="宋体" w:hAnsi="宋体" w:cs="宋体"/>
          <w:spacing w:val="6"/>
          <w:position w:val="6"/>
        </w:rPr>
        <w:t>（三）付款方式：押金、租赁费用等款项甲方可通过江苏京东旭科信息技术有限公司平台在线支付、线下转账支付，款项确定以乙方收款账户到账为准。</w:t>
      </w:r>
    </w:p>
    <w:p>
      <w:pPr>
        <w:spacing w:line="400" w:lineRule="exact"/>
        <w:ind w:firstLine="222" w:firstLineChars="100"/>
        <w:rPr>
          <w:rFonts w:ascii="宋体" w:hAnsi="宋体" w:cs="宋体"/>
          <w:spacing w:val="6"/>
          <w:position w:val="6"/>
        </w:rPr>
      </w:pPr>
      <w:r>
        <w:rPr>
          <w:rFonts w:hint="eastAsia" w:ascii="宋体" w:hAnsi="宋体" w:cs="宋体"/>
          <w:spacing w:val="6"/>
          <w:position w:val="6"/>
        </w:rPr>
        <w:t>1、平台支付：首付租金或对账单在线支付；系统将在每月1日自动从甲方在江苏京东旭科信息技术有限公司平台注册的账户资金余额扣除下月租金。甲方需保证资金账户有足够余额，以免造成逾期交纳租金。</w:t>
      </w:r>
    </w:p>
    <w:p>
      <w:pPr>
        <w:spacing w:line="400" w:lineRule="exact"/>
        <w:ind w:firstLine="222" w:firstLineChars="100"/>
        <w:rPr>
          <w:rFonts w:ascii="宋体"/>
          <w:spacing w:val="6"/>
          <w:position w:val="6"/>
        </w:rPr>
      </w:pPr>
      <w:r>
        <w:rPr>
          <w:rFonts w:hint="eastAsia" w:ascii="宋体"/>
          <w:spacing w:val="6"/>
          <w:position w:val="6"/>
        </w:rPr>
        <w:t>2、</w:t>
      </w:r>
      <w:r>
        <w:rPr>
          <w:rFonts w:hint="eastAsia" w:ascii="宋体" w:hAnsi="宋体" w:cs="宋体"/>
          <w:spacing w:val="6"/>
          <w:position w:val="6"/>
        </w:rPr>
        <w:t>对公账户：</w:t>
      </w:r>
    </w:p>
    <w:p>
      <w:pPr>
        <w:spacing w:line="360" w:lineRule="exact"/>
        <w:ind w:firstLine="444" w:firstLineChars="200"/>
        <w:rPr>
          <w:rFonts w:ascii="宋体" w:hAnsi="宋体" w:cs="宋体"/>
          <w:spacing w:val="6"/>
          <w:position w:val="6"/>
          <w:u w:val="single"/>
        </w:rPr>
      </w:pPr>
      <w:r>
        <w:rPr>
          <w:rFonts w:hint="eastAsia" w:ascii="宋体" w:hAnsi="宋体" w:cs="宋体"/>
          <w:spacing w:val="6"/>
          <w:position w:val="6"/>
        </w:rPr>
        <w:t>账户名称：</w:t>
      </w:r>
      <w:r>
        <w:rPr>
          <w:rFonts w:hint="eastAsia" w:ascii="宋体" w:hAnsi="宋体" w:cs="宋体"/>
          <w:spacing w:val="6"/>
          <w:position w:val="6"/>
          <w:u w:val="single"/>
        </w:rPr>
        <w:t xml:space="preserve">                                                                 </w:t>
      </w:r>
    </w:p>
    <w:p>
      <w:pPr>
        <w:spacing w:line="360" w:lineRule="exact"/>
        <w:ind w:firstLine="444" w:firstLineChars="200"/>
        <w:rPr>
          <w:rFonts w:ascii="宋体"/>
          <w:spacing w:val="6"/>
          <w:position w:val="6"/>
        </w:rPr>
      </w:pPr>
      <w:r>
        <w:rPr>
          <w:rFonts w:hint="eastAsia" w:ascii="宋体" w:hAnsi="宋体" w:cs="宋体"/>
          <w:spacing w:val="6"/>
          <w:position w:val="6"/>
        </w:rPr>
        <w:t>账</w:t>
      </w:r>
      <w:r>
        <w:rPr>
          <w:rFonts w:ascii="宋体" w:hAnsi="宋体" w:cs="宋体"/>
          <w:spacing w:val="6"/>
          <w:position w:val="6"/>
        </w:rPr>
        <w:t xml:space="preserve">   </w:t>
      </w:r>
      <w:r>
        <w:rPr>
          <w:rFonts w:hint="eastAsia" w:ascii="宋体" w:hAnsi="宋体" w:cs="宋体"/>
          <w:spacing w:val="6"/>
          <w:position w:val="6"/>
        </w:rPr>
        <w:t>户：</w:t>
      </w:r>
      <w:r>
        <w:rPr>
          <w:rFonts w:ascii="宋体" w:hAnsi="宋体" w:cs="宋体"/>
          <w:spacing w:val="6"/>
          <w:position w:val="6"/>
          <w:u w:val="single"/>
        </w:rPr>
        <w:t xml:space="preserve">    </w:t>
      </w:r>
      <w:r>
        <w:rPr>
          <w:rFonts w:hint="eastAsia" w:ascii="宋体" w:hAnsi="宋体" w:cs="宋体"/>
          <w:spacing w:val="6"/>
          <w:position w:val="6"/>
          <w:u w:val="single"/>
        </w:rPr>
        <w:t xml:space="preserve">                                                              </w:t>
      </w:r>
    </w:p>
    <w:p>
      <w:pPr>
        <w:spacing w:line="360" w:lineRule="exact"/>
        <w:ind w:firstLine="444" w:firstLineChars="200"/>
        <w:rPr>
          <w:rFonts w:ascii="宋体" w:hAnsi="宋体" w:cs="宋体"/>
          <w:spacing w:val="6"/>
          <w:position w:val="6"/>
          <w:u w:val="single"/>
        </w:rPr>
      </w:pPr>
      <w:r>
        <w:rPr>
          <w:rFonts w:hint="eastAsia" w:ascii="宋体" w:hAnsi="宋体" w:cs="宋体"/>
          <w:spacing w:val="6"/>
          <w:position w:val="6"/>
        </w:rPr>
        <w:t>开</w:t>
      </w:r>
      <w:r>
        <w:rPr>
          <w:rFonts w:ascii="宋体" w:hAnsi="宋体" w:cs="宋体"/>
          <w:spacing w:val="6"/>
          <w:position w:val="6"/>
        </w:rPr>
        <w:t xml:space="preserve"> </w:t>
      </w:r>
      <w:r>
        <w:rPr>
          <w:rFonts w:hint="eastAsia" w:ascii="宋体" w:hAnsi="宋体" w:cs="宋体"/>
          <w:spacing w:val="6"/>
          <w:position w:val="6"/>
        </w:rPr>
        <w:t>户</w:t>
      </w:r>
      <w:r>
        <w:rPr>
          <w:rFonts w:ascii="宋体" w:hAnsi="宋体" w:cs="宋体"/>
          <w:spacing w:val="6"/>
          <w:position w:val="6"/>
        </w:rPr>
        <w:t xml:space="preserve"> </w:t>
      </w:r>
      <w:r>
        <w:rPr>
          <w:rFonts w:hint="eastAsia" w:ascii="宋体" w:hAnsi="宋体" w:cs="宋体"/>
          <w:spacing w:val="6"/>
          <w:position w:val="6"/>
        </w:rPr>
        <w:t>行：</w:t>
      </w:r>
      <w:r>
        <w:rPr>
          <w:rFonts w:hint="eastAsia" w:ascii="宋体" w:hAnsi="宋体" w:cs="宋体"/>
          <w:spacing w:val="6"/>
          <w:position w:val="6"/>
          <w:u w:val="single"/>
        </w:rPr>
        <w:t xml:space="preserve">  </w:t>
      </w:r>
      <w:r>
        <w:rPr>
          <w:rFonts w:ascii="宋体" w:hAnsi="宋体" w:cs="宋体"/>
          <w:spacing w:val="6"/>
          <w:position w:val="6"/>
          <w:u w:val="single"/>
        </w:rPr>
        <w:t xml:space="preserve">       </w:t>
      </w:r>
      <w:r>
        <w:rPr>
          <w:rFonts w:hint="eastAsia" w:ascii="宋体" w:hAnsi="宋体" w:cs="宋体"/>
          <w:spacing w:val="6"/>
          <w:position w:val="6"/>
          <w:u w:val="single"/>
        </w:rPr>
        <w:t xml:space="preserve">                                                        </w:t>
      </w:r>
    </w:p>
    <w:p>
      <w:pPr>
        <w:spacing w:line="360" w:lineRule="exact"/>
        <w:ind w:firstLine="222" w:firstLineChars="100"/>
        <w:rPr>
          <w:rFonts w:ascii="宋体" w:hAnsi="宋体" w:cs="宋体"/>
          <w:spacing w:val="6"/>
          <w:position w:val="6"/>
        </w:rPr>
      </w:pPr>
      <w:r>
        <w:rPr>
          <w:rFonts w:hint="eastAsia" w:ascii="宋体" w:hAnsi="宋体" w:cs="宋体"/>
          <w:spacing w:val="6"/>
          <w:position w:val="6"/>
        </w:rPr>
        <w:t>3、租金付款日，乙方未收到甲方足额支付的租金，乙方有权直接从江苏京东旭科信息技术有限公司平台账户中扣除甲方应支付的租金，若甲方在江苏京东旭科信息技术有限公司平台账户余额不足以足额抵扣租金的，乙方有权向甲方在江苏京东旭科信息技术有限公司平台注册账户的手机或注册账户等甲方指定的联系地址发送充值信息，甲方在收到上述信息后，及时完成充值操作以避免支付违约金。</w:t>
      </w:r>
    </w:p>
    <w:p>
      <w:pPr>
        <w:spacing w:line="360" w:lineRule="exact"/>
        <w:rPr>
          <w:rFonts w:ascii="宋体"/>
          <w:spacing w:val="6"/>
          <w:position w:val="6"/>
        </w:rPr>
      </w:pPr>
      <w:r>
        <w:rPr>
          <w:rFonts w:hint="eastAsia" w:ascii="宋体" w:hAnsi="宋体" w:cs="宋体"/>
          <w:spacing w:val="6"/>
          <w:position w:val="6"/>
        </w:rPr>
        <w:t>（四）乙方根据合同约定为甲方提供票据：</w:t>
      </w:r>
    </w:p>
    <w:p>
      <w:pPr>
        <w:spacing w:line="360" w:lineRule="exact"/>
        <w:rPr>
          <w:rFonts w:ascii="宋体"/>
          <w:spacing w:val="6"/>
          <w:position w:val="6"/>
        </w:rPr>
      </w:pPr>
      <w:r>
        <w:rPr>
          <w:rFonts w:hint="eastAsia" w:ascii="宋体" w:hAnsi="宋体" w:cs="宋体"/>
          <w:spacing w:val="6"/>
          <w:position w:val="6"/>
        </w:rPr>
        <w:t>1、乙方根据甲方要求开具： □增值税普通发票</w:t>
      </w:r>
      <w:r>
        <w:rPr>
          <w:rFonts w:ascii="宋体" w:hAnsi="宋体" w:cs="宋体"/>
          <w:spacing w:val="6"/>
          <w:position w:val="6"/>
        </w:rPr>
        <w:t xml:space="preserve">   </w:t>
      </w:r>
      <w:r>
        <w:rPr>
          <w:rFonts w:hint="eastAsia" w:ascii="宋体" w:hAnsi="宋体" w:cs="宋体"/>
          <w:spacing w:val="6"/>
          <w:position w:val="6"/>
        </w:rPr>
        <w:t>□增值税专用发票</w:t>
      </w:r>
      <w:r>
        <w:rPr>
          <w:rFonts w:ascii="宋体" w:hAnsi="宋体" w:cs="宋体"/>
          <w:spacing w:val="6"/>
          <w:position w:val="6"/>
        </w:rPr>
        <w:t xml:space="preserve">   </w:t>
      </w:r>
      <w:r>
        <w:rPr>
          <w:rFonts w:hint="eastAsia" w:ascii="宋体" w:hAnsi="宋体" w:cs="宋体"/>
          <w:spacing w:val="6"/>
          <w:position w:val="6"/>
        </w:rPr>
        <w:t>□其他。</w:t>
      </w:r>
    </w:p>
    <w:p>
      <w:pPr>
        <w:spacing w:line="360" w:lineRule="exact"/>
        <w:rPr>
          <w:rFonts w:ascii="宋体" w:hAnsi="宋体" w:cs="宋体"/>
          <w:spacing w:val="6"/>
          <w:position w:val="6"/>
        </w:rPr>
      </w:pPr>
      <w:r>
        <w:rPr>
          <w:rFonts w:hint="eastAsia" w:ascii="宋体" w:hAnsi="宋体" w:cs="宋体"/>
          <w:spacing w:val="6"/>
          <w:position w:val="6"/>
        </w:rPr>
        <w:t>2、发票开具方式：□单次开具</w:t>
      </w:r>
      <w:r>
        <w:rPr>
          <w:rFonts w:ascii="宋体" w:hAnsi="宋体" w:cs="宋体"/>
          <w:spacing w:val="6"/>
          <w:position w:val="6"/>
        </w:rPr>
        <w:t xml:space="preserve">   </w:t>
      </w:r>
      <w:r>
        <w:rPr>
          <w:rFonts w:hint="eastAsia" w:ascii="宋体" w:hAnsi="宋体" w:cs="宋体"/>
          <w:spacing w:val="6"/>
          <w:position w:val="6"/>
        </w:rPr>
        <w:t>□月度开具</w:t>
      </w:r>
      <w:r>
        <w:rPr>
          <w:rFonts w:ascii="宋体" w:hAnsi="宋体" w:cs="宋体"/>
          <w:spacing w:val="6"/>
          <w:position w:val="6"/>
        </w:rPr>
        <w:t xml:space="preserve">   </w:t>
      </w:r>
      <w:r>
        <w:rPr>
          <w:rFonts w:hint="eastAsia" w:ascii="宋体" w:hAnsi="宋体" w:cs="宋体"/>
          <w:spacing w:val="6"/>
          <w:position w:val="6"/>
        </w:rPr>
        <w:t>□季度开具</w:t>
      </w:r>
      <w:r>
        <w:rPr>
          <w:rFonts w:ascii="宋体" w:hAnsi="宋体" w:cs="宋体"/>
          <w:spacing w:val="6"/>
          <w:position w:val="6"/>
        </w:rPr>
        <w:t xml:space="preserve">   </w:t>
      </w:r>
      <w:r>
        <w:rPr>
          <w:rFonts w:hint="eastAsia" w:ascii="宋体" w:hAnsi="宋体" w:cs="宋体"/>
          <w:spacing w:val="6"/>
          <w:position w:val="6"/>
        </w:rPr>
        <w:t>□其他（</w:t>
      </w:r>
      <w:r>
        <w:rPr>
          <w:rFonts w:ascii="宋体" w:hAnsi="宋体" w:cs="宋体"/>
          <w:spacing w:val="6"/>
          <w:position w:val="6"/>
        </w:rPr>
        <w:t xml:space="preserve">    </w:t>
      </w:r>
      <w:r>
        <w:rPr>
          <w:rFonts w:hint="eastAsia" w:ascii="宋体" w:hAnsi="宋体" w:cs="宋体"/>
          <w:spacing w:val="6"/>
          <w:position w:val="6"/>
        </w:rPr>
        <w:t>）。</w:t>
      </w:r>
      <w:r>
        <w:rPr>
          <w:rFonts w:ascii="宋体"/>
          <w:spacing w:val="6"/>
          <w:position w:val="6"/>
        </w:rPr>
        <w:br w:type="textWrapping"/>
      </w:r>
      <w:r>
        <w:rPr>
          <w:rFonts w:hint="eastAsia" w:ascii="宋体" w:hAnsi="宋体" w:cs="宋体"/>
          <w:spacing w:val="6"/>
          <w:position w:val="6"/>
        </w:rPr>
        <w:t>3、发票金额说明：</w:t>
      </w:r>
    </w:p>
    <w:p>
      <w:pPr>
        <w:spacing w:line="360" w:lineRule="exact"/>
        <w:ind w:firstLine="333" w:firstLineChars="150"/>
        <w:rPr>
          <w:rFonts w:ascii="宋体" w:hAnsi="宋体" w:cs="宋体"/>
          <w:spacing w:val="6"/>
          <w:position w:val="6"/>
        </w:rPr>
      </w:pPr>
      <w:r>
        <w:rPr>
          <w:rFonts w:hint="eastAsia" w:ascii="宋体" w:hAnsi="宋体" w:cs="宋体"/>
          <w:spacing w:val="6"/>
          <w:position w:val="6"/>
        </w:rPr>
        <w:t>订单下约定的合同金额：7</w:t>
      </w:r>
      <w:r>
        <w:rPr>
          <w:rFonts w:ascii="宋体" w:hAnsi="宋体" w:cs="宋体"/>
          <w:spacing w:val="6"/>
          <w:position w:val="6"/>
        </w:rPr>
        <w:t>0%</w:t>
      </w:r>
      <w:r>
        <w:rPr>
          <w:rFonts w:hint="eastAsia" w:ascii="宋体" w:hAnsi="宋体" w:cs="宋体"/>
          <w:spacing w:val="6"/>
          <w:position w:val="6"/>
        </w:rPr>
        <w:t>为</w:t>
      </w:r>
      <w:r>
        <w:rPr>
          <w:rFonts w:ascii="宋体" w:hAnsi="宋体" w:cs="宋体"/>
          <w:spacing w:val="6"/>
          <w:position w:val="6"/>
        </w:rPr>
        <w:t>商品租赁费（1</w:t>
      </w:r>
      <w:r>
        <w:rPr>
          <w:rFonts w:hint="eastAsia" w:ascii="宋体" w:hAnsi="宋体" w:cs="宋体"/>
          <w:spacing w:val="6"/>
          <w:position w:val="6"/>
        </w:rPr>
        <w:t>3</w:t>
      </w:r>
      <w:r>
        <w:rPr>
          <w:rFonts w:ascii="宋体" w:hAnsi="宋体" w:cs="宋体"/>
          <w:spacing w:val="6"/>
          <w:position w:val="6"/>
        </w:rPr>
        <w:t>%税率）</w:t>
      </w:r>
      <w:r>
        <w:rPr>
          <w:rFonts w:hint="eastAsia" w:ascii="宋体" w:hAnsi="宋体" w:cs="宋体"/>
          <w:spacing w:val="6"/>
          <w:position w:val="6"/>
        </w:rPr>
        <w:t>、3</w:t>
      </w:r>
      <w:r>
        <w:rPr>
          <w:rFonts w:ascii="宋体" w:hAnsi="宋体" w:cs="宋体"/>
          <w:spacing w:val="6"/>
          <w:position w:val="6"/>
        </w:rPr>
        <w:t>0%</w:t>
      </w:r>
      <w:r>
        <w:rPr>
          <w:rFonts w:hint="eastAsia" w:ascii="宋体" w:hAnsi="宋体" w:cs="宋体"/>
          <w:spacing w:val="6"/>
          <w:position w:val="6"/>
        </w:rPr>
        <w:t>为</w:t>
      </w:r>
      <w:r>
        <w:rPr>
          <w:rFonts w:ascii="宋体" w:hAnsi="宋体" w:cs="宋体"/>
          <w:spacing w:val="6"/>
          <w:position w:val="6"/>
        </w:rPr>
        <w:t>技术服务费（6%税率）</w:t>
      </w:r>
    </w:p>
    <w:p>
      <w:pPr>
        <w:spacing w:line="360" w:lineRule="exact"/>
        <w:rPr>
          <w:rFonts w:ascii="宋体"/>
          <w:spacing w:val="6"/>
          <w:position w:val="6"/>
        </w:rPr>
      </w:pPr>
      <w:r>
        <w:rPr>
          <w:rFonts w:hint="eastAsia" w:ascii="宋体" w:hAnsi="宋体" w:cs="宋体"/>
          <w:spacing w:val="6"/>
          <w:position w:val="6"/>
        </w:rPr>
        <w:t>4、申请开具发票需提供开票资料：</w:t>
      </w:r>
    </w:p>
    <w:p>
      <w:pPr>
        <w:spacing w:line="360" w:lineRule="exact"/>
        <w:rPr>
          <w:rFonts w:ascii="宋体"/>
          <w:spacing w:val="6"/>
          <w:position w:val="6"/>
        </w:rPr>
      </w:pPr>
      <w:r>
        <w:rPr>
          <w:rFonts w:hint="eastAsia" w:ascii="宋体" w:hAnsi="宋体" w:cs="宋体"/>
          <w:spacing w:val="6"/>
          <w:position w:val="6"/>
        </w:rPr>
        <w:t>（1）增值税一般纳税人资质证明（复印件）。</w:t>
      </w:r>
    </w:p>
    <w:p>
      <w:pPr>
        <w:spacing w:after="144" w:afterLines="50" w:line="360" w:lineRule="exact"/>
        <w:rPr>
          <w:rFonts w:ascii="宋体"/>
          <w:spacing w:val="6"/>
          <w:position w:val="6"/>
        </w:rPr>
      </w:pPr>
      <w:r>
        <w:rPr>
          <w:rFonts w:hint="eastAsia" w:ascii="宋体" w:hAnsi="宋体" w:cs="宋体"/>
          <w:spacing w:val="6"/>
          <w:position w:val="6"/>
        </w:rPr>
        <w:t>（2）开票信息（开票名称、税号、地址及电话、开户行及账号）。</w:t>
      </w:r>
    </w:p>
    <w:p>
      <w:pPr>
        <w:spacing w:line="360" w:lineRule="auto"/>
        <w:rPr>
          <w:rFonts w:ascii="宋体"/>
          <w:b/>
          <w:bCs/>
          <w:spacing w:val="6"/>
          <w:sz w:val="24"/>
          <w:szCs w:val="24"/>
        </w:rPr>
      </w:pPr>
      <w:r>
        <w:rPr>
          <w:rFonts w:hint="eastAsia" w:ascii="宋体" w:hAnsi="宋体" w:cs="宋体"/>
          <w:b/>
          <w:bCs/>
          <w:spacing w:val="6"/>
          <w:sz w:val="24"/>
          <w:szCs w:val="24"/>
        </w:rPr>
        <w:t>三、商品交付、验收、归还条款</w:t>
      </w:r>
    </w:p>
    <w:p>
      <w:pPr>
        <w:spacing w:line="360" w:lineRule="exact"/>
        <w:rPr>
          <w:rFonts w:ascii="宋体"/>
          <w:spacing w:val="6"/>
          <w:position w:val="6"/>
        </w:rPr>
      </w:pPr>
      <w:r>
        <w:rPr>
          <w:rFonts w:hint="eastAsia" w:ascii="宋体" w:hAnsi="宋体" w:cs="宋体"/>
          <w:spacing w:val="6"/>
          <w:position w:val="6"/>
        </w:rPr>
        <w:t>（一）租赁商品交付方式：乙方送货上门、乙方邮寄、甲方自取等。</w:t>
      </w:r>
    </w:p>
    <w:p>
      <w:pPr>
        <w:spacing w:line="360" w:lineRule="exact"/>
        <w:rPr>
          <w:rFonts w:ascii="宋体"/>
          <w:spacing w:val="6"/>
          <w:position w:val="6"/>
        </w:rPr>
      </w:pPr>
      <w:r>
        <w:rPr>
          <w:rFonts w:hint="eastAsia" w:ascii="宋体" w:hAnsi="宋体" w:cs="宋体"/>
          <w:spacing w:val="6"/>
          <w:position w:val="6"/>
        </w:rPr>
        <w:t>（二）租赁商品送递时间、收货地址由甲、乙双方协商确定。</w:t>
      </w:r>
    </w:p>
    <w:p>
      <w:pPr>
        <w:spacing w:line="360" w:lineRule="exact"/>
        <w:rPr>
          <w:rFonts w:ascii="宋体"/>
          <w:spacing w:val="6"/>
          <w:position w:val="6"/>
        </w:rPr>
      </w:pPr>
      <w:r>
        <w:rPr>
          <w:rFonts w:hint="eastAsia" w:ascii="宋体" w:hAnsi="宋体" w:cs="宋体"/>
          <w:spacing w:val="6"/>
          <w:position w:val="6"/>
        </w:rPr>
        <w:t>（三）在租赁商品及配件全部抵运现场后，甲方需立即会同乙方人员在现场共同对租赁商品型号、参数、数量和配件进行检验，验收合格后，甲方需对收到的租赁商品及配件进行签收。</w:t>
      </w:r>
    </w:p>
    <w:p>
      <w:pPr>
        <w:spacing w:line="360" w:lineRule="exact"/>
        <w:rPr>
          <w:rFonts w:ascii="宋体" w:hAnsi="宋体" w:cs="宋体"/>
          <w:spacing w:val="6"/>
          <w:position w:val="6"/>
        </w:rPr>
      </w:pPr>
      <w:r>
        <w:rPr>
          <w:rFonts w:hint="eastAsia" w:ascii="宋体" w:hAnsi="宋体" w:cs="宋体"/>
          <w:spacing w:val="6"/>
          <w:position w:val="6"/>
        </w:rPr>
        <w:t>（四）交货单据签收：1、交货单盖印章（公章或合同专用章）或签名；</w:t>
      </w:r>
      <w:r>
        <w:rPr>
          <w:rFonts w:ascii="宋体" w:hAnsi="宋体" w:cs="宋体"/>
          <w:spacing w:val="6"/>
          <w:position w:val="6"/>
        </w:rPr>
        <w:t>2</w:t>
      </w:r>
      <w:r>
        <w:rPr>
          <w:rFonts w:hint="eastAsia" w:ascii="宋体" w:hAnsi="宋体" w:cs="宋体"/>
          <w:spacing w:val="6"/>
          <w:position w:val="6"/>
        </w:rPr>
        <w:t>、若法定代表人签收，需查验身份证原件、提供身份证复印件（本人签名）交货单上本人签名；</w:t>
      </w:r>
      <w:r>
        <w:rPr>
          <w:rFonts w:ascii="宋体" w:hAnsi="宋体" w:cs="宋体"/>
          <w:spacing w:val="6"/>
          <w:position w:val="6"/>
        </w:rPr>
        <w:t>3</w:t>
      </w:r>
      <w:r>
        <w:rPr>
          <w:rFonts w:hint="eastAsia" w:ascii="宋体" w:hAnsi="宋体" w:cs="宋体"/>
          <w:spacing w:val="6"/>
          <w:position w:val="6"/>
        </w:rPr>
        <w:t>、若收货人为甲方员工签收，需查验身份证原件、提供身份证复印件（本人签名）、工牌或授权委托书，交货单上本人签名</w:t>
      </w:r>
      <w:r>
        <w:rPr>
          <w:rFonts w:hint="eastAsia" w:ascii="宋体"/>
          <w:spacing w:val="6"/>
          <w:position w:val="6"/>
        </w:rPr>
        <w:t>；</w:t>
      </w:r>
      <w:r>
        <w:rPr>
          <w:rFonts w:hint="eastAsia" w:ascii="宋体" w:hAnsi="宋体" w:cs="宋体"/>
          <w:spacing w:val="6"/>
          <w:position w:val="6"/>
        </w:rPr>
        <w:t>4、若收货地址在外地或以快递送货形式，需查验身份证原件、提供身份证复印件（本人签名），出具授权委托书，交货单上本人签名。</w:t>
      </w:r>
    </w:p>
    <w:p>
      <w:pPr>
        <w:spacing w:line="360" w:lineRule="exact"/>
        <w:rPr>
          <w:rFonts w:ascii="宋体" w:hAnsi="宋体" w:cs="宋体"/>
          <w:spacing w:val="6"/>
          <w:position w:val="6"/>
        </w:rPr>
      </w:pPr>
      <w:r>
        <w:rPr>
          <w:rFonts w:hint="eastAsia"/>
        </w:rPr>
        <w:t>（五）乙方通过快递等形式予以交货的，甲方在收到乙方或第三方接收通知后，及时完成接收及验货义务，若第三方物流公司需要甲方收货人在电子设备上进行交货单签收的，则甲方收货人在电子设备上的签字对甲乙双方具有约束力。若乙方通过物流信息查询得知商品已经被甲方签收的，则乙方将会通过短信形式告知甲方指定收货人和甲方在凌雄租赁平台的注册手机号拥有者，甲方在收到上述短信后及时登录凌雄租赁平台确认收货。甲方在凌雄租赁平台确认收货的，视为乙方完成交货义务。甲方未在收到乙方确认收货通知后的48小时内（以通知短信成功发出时起算）确认收货且未提出任何异议的，则视为乙方已经完成交货义务。</w:t>
      </w:r>
    </w:p>
    <w:p>
      <w:pPr>
        <w:spacing w:line="360" w:lineRule="exact"/>
        <w:rPr>
          <w:rFonts w:ascii="宋体"/>
          <w:spacing w:val="6"/>
          <w:position w:val="6"/>
        </w:rPr>
      </w:pPr>
      <w:r>
        <w:rPr>
          <w:rFonts w:hint="eastAsia" w:ascii="宋体" w:hAnsi="宋体" w:cs="宋体"/>
          <w:spacing w:val="6"/>
          <w:position w:val="6"/>
        </w:rPr>
        <w:t>（六）在检验中出现异议，甲方需立即向乙方提出异议并以书面/邮件形式确认异议事项。乙方接到书面异议后应在</w:t>
      </w:r>
      <w:r>
        <w:rPr>
          <w:rFonts w:ascii="宋体" w:hAnsi="宋体" w:cs="宋体"/>
          <w:spacing w:val="6"/>
          <w:position w:val="6"/>
        </w:rPr>
        <w:t>3</w:t>
      </w:r>
      <w:r>
        <w:rPr>
          <w:rFonts w:hint="eastAsia" w:ascii="宋体" w:hAnsi="宋体" w:cs="宋体"/>
          <w:spacing w:val="6"/>
          <w:position w:val="6"/>
        </w:rPr>
        <w:t>个工作日内进行修理、更换或补齐缺货，直至验收合格；若</w:t>
      </w:r>
      <w:r>
        <w:rPr>
          <w:rFonts w:ascii="宋体" w:hAnsi="宋体" w:cs="宋体"/>
          <w:spacing w:val="6"/>
          <w:position w:val="6"/>
        </w:rPr>
        <w:t>3</w:t>
      </w:r>
      <w:r>
        <w:rPr>
          <w:rFonts w:hint="eastAsia" w:ascii="宋体" w:hAnsi="宋体" w:cs="宋体"/>
          <w:spacing w:val="6"/>
          <w:position w:val="6"/>
        </w:rPr>
        <w:t>个工作日内甲方未对签收商品提出异议，视为验收合格。</w:t>
      </w:r>
    </w:p>
    <w:p>
      <w:pPr>
        <w:spacing w:line="360" w:lineRule="exact"/>
        <w:rPr>
          <w:rFonts w:ascii="宋体" w:hAnsi="宋体" w:cs="宋体"/>
          <w:spacing w:val="6"/>
          <w:position w:val="6"/>
        </w:rPr>
      </w:pPr>
      <w:r>
        <w:rPr>
          <w:rFonts w:hint="eastAsia"/>
        </w:rPr>
        <w:t>（七）乙方完成所有经营性租赁订单下租赁商品的检验及回收、且可购销订单下商品所有权依约归甲方所有或被乙方收回且通过检验的，甲方结清所有款项，双方确认收到款项后，本合同终止。</w:t>
      </w:r>
    </w:p>
    <w:p>
      <w:pPr>
        <w:spacing w:line="276" w:lineRule="auto"/>
        <w:ind w:right="-693" w:rightChars="-330"/>
        <w:jc w:val="left"/>
        <w:rPr>
          <w:rFonts w:ascii="宋体"/>
          <w:b/>
          <w:bCs/>
          <w:sz w:val="24"/>
          <w:szCs w:val="24"/>
        </w:rPr>
      </w:pPr>
      <w:r>
        <w:rPr>
          <w:rFonts w:hint="eastAsia" w:ascii="宋体" w:hAnsi="宋体" w:cs="宋体"/>
          <w:b/>
          <w:bCs/>
          <w:sz w:val="24"/>
          <w:szCs w:val="24"/>
        </w:rPr>
        <w:t>四、甲方的权利和义务</w:t>
      </w:r>
    </w:p>
    <w:p>
      <w:pPr>
        <w:spacing w:line="360" w:lineRule="exact"/>
        <w:rPr>
          <w:rFonts w:ascii="宋体"/>
          <w:spacing w:val="6"/>
          <w:position w:val="6"/>
        </w:rPr>
      </w:pPr>
      <w:r>
        <w:rPr>
          <w:rFonts w:hint="eastAsia" w:ascii="宋体" w:hAnsi="宋体" w:cs="宋体"/>
          <w:spacing w:val="6"/>
          <w:position w:val="6"/>
        </w:rPr>
        <w:t>（一）甲方保证提供的证明材料（营业执照、法人身份证、授权委托书等）真实有效，由此产生的责任及后果全部由甲方承担。同时甲方不可撤销地授权乙方在本次业务过程中（从业务申请至业务终止），可以向金融个人信用信息基础数据库查询、打印、保存甲方信用报告：包含但不限于以下5项，（1）审核授信申请（包括甲方的基本信息、甲方提供证明材料的真实性）；（2）审核经营状况；（3）租赁后风险管理；（4）涉及关联单位的授信业务，需要查询关联单位的信用状况；（5）异议核查。</w:t>
      </w:r>
    </w:p>
    <w:p>
      <w:pPr>
        <w:spacing w:line="360" w:lineRule="exact"/>
        <w:jc w:val="left"/>
        <w:rPr>
          <w:rFonts w:ascii="宋体" w:hAnsi="宋体" w:cs="宋体"/>
          <w:spacing w:val="6"/>
          <w:position w:val="6"/>
        </w:rPr>
      </w:pPr>
      <w:r>
        <w:rPr>
          <w:rFonts w:hint="eastAsia" w:ascii="宋体" w:hAnsi="宋体" w:cs="宋体"/>
          <w:spacing w:val="6"/>
          <w:position w:val="6"/>
        </w:rPr>
        <w:t>（二）租赁期内，甲方拥有租赁商品的合法使用权，须按时支付租金。未经乙方书面同意，不得擅自变动、修理、添改租赁商品硬件任何部位或部件；不得买卖、抵押、质押、转租、转借租赁商品。</w:t>
      </w:r>
      <w:r>
        <w:rPr>
          <w:rFonts w:ascii="宋体" w:hAnsi="宋体" w:cs="宋体"/>
          <w:spacing w:val="6"/>
          <w:position w:val="6"/>
        </w:rPr>
        <w:br w:type="textWrapping"/>
      </w:r>
      <w:r>
        <w:rPr>
          <w:rFonts w:hint="eastAsia" w:ascii="宋体" w:hAnsi="宋体" w:cs="宋体"/>
          <w:spacing w:val="6"/>
          <w:position w:val="6"/>
        </w:rPr>
        <w:t>（三）租赁期内，妥善保管租赁商品，配合乙方保障商品性能的各项工作。</w:t>
      </w:r>
      <w:r>
        <w:rPr>
          <w:rFonts w:ascii="宋体"/>
          <w:spacing w:val="6"/>
          <w:position w:val="6"/>
        </w:rPr>
        <w:br w:type="textWrapping"/>
      </w:r>
      <w:r>
        <w:rPr>
          <w:rFonts w:hint="eastAsia" w:ascii="宋体" w:hAnsi="宋体" w:cs="宋体"/>
          <w:spacing w:val="6"/>
          <w:position w:val="6"/>
        </w:rPr>
        <w:t>（四）甲方不能变更商品使用用途，或使用租赁商品从事非法活动（包括但不限于第三方侵权软件的使用），若甲方隐瞒使用，所产生的相关责任及后果由甲方自行承担，与乙方无关；乙方有权提前终止合同，收回全部租赁商品，并有权加收相当于3个月租金的违约金。同时乙方保留追究甲方其他责任的权利。</w:t>
      </w:r>
      <w:r>
        <w:rPr>
          <w:rFonts w:hint="eastAsia"/>
        </w:rPr>
        <w:t>甲方依约取得可购销订单下商品所有权的，则甲方使用其拥有所有权商品所导致的一切责任均与乙方无关。</w:t>
      </w:r>
    </w:p>
    <w:p>
      <w:pPr>
        <w:spacing w:line="360" w:lineRule="exact"/>
        <w:rPr>
          <w:rFonts w:ascii="宋体" w:hAnsi="宋体" w:cs="宋体"/>
          <w:spacing w:val="6"/>
          <w:position w:val="6"/>
        </w:rPr>
      </w:pPr>
      <w:r>
        <w:rPr>
          <w:rFonts w:hint="eastAsia" w:ascii="宋体" w:hAnsi="宋体" w:cs="宋体"/>
          <w:spacing w:val="6"/>
          <w:position w:val="6"/>
        </w:rPr>
        <w:t>（五）承担因使用不当造成租赁商品修理的损失及其他任何损失。</w:t>
      </w:r>
    </w:p>
    <w:p>
      <w:pPr>
        <w:spacing w:line="360" w:lineRule="exact"/>
        <w:rPr>
          <w:rFonts w:ascii="宋体" w:hAnsi="宋体" w:cs="宋体"/>
          <w:spacing w:val="6"/>
          <w:position w:val="6"/>
        </w:rPr>
      </w:pPr>
      <w:r>
        <w:rPr>
          <w:rFonts w:hint="eastAsia" w:ascii="宋体" w:hAnsi="宋体" w:cs="宋体"/>
          <w:spacing w:val="6"/>
          <w:position w:val="6"/>
        </w:rPr>
        <w:t>（六）若发生以下情况，需按交货单中该商品价值给予赔偿：</w:t>
      </w:r>
    </w:p>
    <w:p>
      <w:pPr>
        <w:spacing w:line="360" w:lineRule="exact"/>
      </w:pPr>
      <w:r>
        <w:rPr>
          <w:rFonts w:hint="eastAsia"/>
        </w:rPr>
        <w:t>1、乙方在检验回收商品时，发现商品出现人为因素的损坏或丢失（正常损耗除外）。赔偿标准如下：</w:t>
      </w:r>
    </w:p>
    <w:p>
      <w:pPr>
        <w:spacing w:line="360" w:lineRule="exact"/>
      </w:pPr>
      <w:r>
        <w:rPr>
          <w:rFonts w:hint="eastAsia"/>
        </w:rPr>
        <w:t>（1）经营性租赁订单赔偿标准：</w:t>
      </w:r>
    </w:p>
    <w:p>
      <w:pPr>
        <w:spacing w:line="360" w:lineRule="exact"/>
      </w:pPr>
      <w:r>
        <w:rPr>
          <w:rFonts w:hint="eastAsia"/>
        </w:rPr>
        <w:t xml:space="preserve">    配件（如：主板、CPU、硬盘、内存、键盘、鼠标等）损坏或丢失：参照损失当时市场价值予以赔偿；</w:t>
      </w:r>
    </w:p>
    <w:p>
      <w:pPr>
        <w:spacing w:line="360" w:lineRule="exact"/>
      </w:pPr>
      <w:r>
        <w:rPr>
          <w:rFonts w:hint="eastAsia"/>
        </w:rPr>
        <w:t xml:space="preserve">    整机损坏或丢失：租赁时长≤3个月，按商品保值价予以赔偿；租赁时长＞3个月，按商品保值价的1.5%/月/台递减予以赔偿。</w:t>
      </w:r>
    </w:p>
    <w:p>
      <w:pPr>
        <w:spacing w:line="360" w:lineRule="exact"/>
      </w:pPr>
      <w:r>
        <w:rPr>
          <w:rFonts w:hint="eastAsia"/>
        </w:rPr>
        <w:t>（2）可购销订单赔偿标准：</w:t>
      </w:r>
    </w:p>
    <w:p>
      <w:pPr>
        <w:spacing w:line="360" w:lineRule="exact"/>
      </w:pPr>
      <w:r>
        <w:rPr>
          <w:rFonts w:hint="eastAsia"/>
        </w:rPr>
        <w:t xml:space="preserve">    配件（如：主板、CPU、硬盘、内存、键盘、鼠标等）损坏或丢失：参照损失当时市场价值予以赔偿；</w:t>
      </w:r>
    </w:p>
    <w:p>
      <w:pPr>
        <w:spacing w:line="360" w:lineRule="exact"/>
        <w:rPr>
          <w:rFonts w:ascii="宋体" w:hAnsi="宋体" w:cs="宋体"/>
          <w:spacing w:val="6"/>
          <w:position w:val="6"/>
        </w:rPr>
      </w:pPr>
      <w:r>
        <w:rPr>
          <w:rFonts w:hint="eastAsia"/>
        </w:rPr>
        <w:t xml:space="preserve">    整机损坏或丢失的：甲方应在乙方依约收回商品前，一次性支付整机损毁或丢失商品剩余的全部租赁服务费，乙方依约取得上述费用后则上述商品所有权归甲方所有。 </w:t>
      </w:r>
    </w:p>
    <w:p>
      <w:pPr>
        <w:spacing w:line="360" w:lineRule="exact"/>
        <w:rPr>
          <w:rFonts w:ascii="宋体" w:hAnsi="宋体" w:cs="宋体"/>
          <w:kern w:val="0"/>
        </w:rPr>
      </w:pPr>
      <w:r>
        <w:rPr>
          <w:rFonts w:hint="eastAsia" w:ascii="宋体" w:hAnsi="宋体" w:cs="宋体"/>
          <w:kern w:val="0"/>
        </w:rPr>
        <w:t>（七）经营性租赁订单租期届满前30天，甲方需</w:t>
      </w:r>
      <w:r>
        <w:rPr>
          <w:rFonts w:ascii="宋体" w:hAnsi="宋体" w:cs="宋体"/>
          <w:kern w:val="0"/>
        </w:rPr>
        <w:t>通知乙方是否续租</w:t>
      </w:r>
      <w:r>
        <w:rPr>
          <w:rFonts w:hint="eastAsia" w:ascii="宋体" w:hAnsi="宋体" w:cs="宋体"/>
          <w:kern w:val="0"/>
        </w:rPr>
        <w:t>，续租订单支持即租即还且无需支付因提前退还产生的服务费；若不续租，甲方应登录平台网站账户进行操作或以书面/邮件形式告知乙方，办理退货手续，甲方应主动归还租赁商品，有义务配合乙方顺利和完整回收商品。在乙方没有回收商品前，甲方对商品仍负有保全责任。</w:t>
      </w:r>
    </w:p>
    <w:p>
      <w:pPr>
        <w:spacing w:line="360" w:lineRule="exact"/>
      </w:pPr>
      <w:r>
        <w:rPr>
          <w:rFonts w:hint="eastAsia" w:ascii="宋体" w:hAnsi="宋体" w:cs="宋体"/>
          <w:kern w:val="0"/>
        </w:rPr>
        <w:t>（八）除非双方另有约定，商品回收手续需在订单租期届满或合同解除后3个工作日内完成。</w:t>
      </w:r>
    </w:p>
    <w:p>
      <w:pPr>
        <w:spacing w:line="360" w:lineRule="exact"/>
      </w:pPr>
      <w:r>
        <w:rPr>
          <w:rFonts w:hint="eastAsia" w:ascii="宋体" w:hAnsi="宋体" w:cs="宋体"/>
          <w:kern w:val="0"/>
        </w:rPr>
        <w:t>（九）</w:t>
      </w:r>
      <w:r>
        <w:rPr>
          <w:rFonts w:hint="eastAsia"/>
        </w:rPr>
        <w:t>租赁服务期间内，甲方存在以下情形之一的，乙方可认为甲方履约能力降低或丧失。为保证合同的顺利履行，</w:t>
      </w:r>
    </w:p>
    <w:p>
      <w:pPr>
        <w:spacing w:line="360" w:lineRule="exact"/>
      </w:pPr>
      <w:r>
        <w:rPr>
          <w:rFonts w:hint="eastAsia"/>
        </w:rPr>
        <w:t>乙方有权要求甲方在收到增收押金通知后三日内支付不低于三个月在租设备租金金额的押金或变更租金收取条款等（变更通知到达甲方后，租赁收取条款变更）。甲方未及时足额支付押金等费用的，乙方有权解除合同收回设备，甲方参照提前退租承担违约责任。</w:t>
      </w:r>
    </w:p>
    <w:p>
      <w:pPr>
        <w:spacing w:line="360" w:lineRule="exact"/>
      </w:pPr>
      <w:r>
        <w:rPr>
          <w:rFonts w:hint="eastAsia"/>
        </w:rPr>
        <w:t>1、甲方拖欠乙方本合同下约定费用的（包括但不仅限于租金、服务费、维修成本费等）；</w:t>
      </w:r>
    </w:p>
    <w:p>
      <w:pPr>
        <w:spacing w:line="360" w:lineRule="exact"/>
      </w:pPr>
      <w:r>
        <w:rPr>
          <w:rFonts w:hint="eastAsia"/>
        </w:rPr>
        <w:t>2、甲方因拖欠员工工资涉及诉讼或仲裁，在同一时间段内达到两起（含）以上的且认定为甲方原因的；</w:t>
      </w:r>
    </w:p>
    <w:p>
      <w:pPr>
        <w:spacing w:line="360" w:lineRule="exact"/>
      </w:pPr>
      <w:r>
        <w:rPr>
          <w:rFonts w:hint="eastAsia"/>
        </w:rPr>
        <w:t>3、甲方拖欠设备使用地业主或物业管理公司租金、物业管理费等情况。</w:t>
      </w:r>
    </w:p>
    <w:p>
      <w:pPr>
        <w:spacing w:line="276" w:lineRule="auto"/>
        <w:ind w:right="-693" w:rightChars="-330"/>
        <w:jc w:val="left"/>
        <w:rPr>
          <w:rFonts w:ascii="宋体"/>
          <w:b/>
          <w:bCs/>
          <w:sz w:val="24"/>
          <w:szCs w:val="24"/>
        </w:rPr>
      </w:pPr>
      <w:r>
        <w:rPr>
          <w:rFonts w:hint="eastAsia" w:ascii="宋体" w:hAnsi="宋体" w:cs="宋体"/>
          <w:b/>
          <w:bCs/>
          <w:sz w:val="24"/>
          <w:szCs w:val="24"/>
        </w:rPr>
        <w:t>五、乙方的权利和义务</w:t>
      </w:r>
    </w:p>
    <w:p>
      <w:pPr>
        <w:spacing w:line="360" w:lineRule="exact"/>
        <w:rPr>
          <w:rFonts w:ascii="宋体"/>
          <w:spacing w:val="6"/>
          <w:position w:val="6"/>
        </w:rPr>
      </w:pPr>
      <w:r>
        <w:rPr>
          <w:rFonts w:hint="eastAsia" w:ascii="宋体" w:hAnsi="宋体" w:cs="宋体"/>
          <w:spacing w:val="6"/>
          <w:position w:val="6"/>
        </w:rPr>
        <w:t>（一）乙方拥有租赁商品的所有权。</w:t>
      </w:r>
    </w:p>
    <w:p>
      <w:pPr>
        <w:spacing w:line="360" w:lineRule="exact"/>
        <w:rPr>
          <w:rFonts w:ascii="宋体"/>
          <w:spacing w:val="6"/>
          <w:position w:val="6"/>
        </w:rPr>
      </w:pPr>
      <w:r>
        <w:rPr>
          <w:rFonts w:hint="eastAsia" w:ascii="宋体" w:hAnsi="宋体" w:cs="宋体"/>
          <w:spacing w:val="6"/>
          <w:position w:val="6"/>
        </w:rPr>
        <w:t>（二）乙方承诺，合作项目一经展开，在技术和人力物力上，全力配合甲方的业务发展，并按照甲方的技术和服务规范要求，快速开展服务，服务内容有：租赁商品的安装调试、维修保养及</w:t>
      </w:r>
      <w:r>
        <w:rPr>
          <w:rFonts w:hint="eastAsia" w:ascii="宋体" w:hAnsi="宋体" w:cs="宋体"/>
          <w:spacing w:val="6"/>
          <w:position w:val="6"/>
          <w:u w:val="single"/>
        </w:rPr>
        <w:t>指导</w:t>
      </w:r>
      <w:r>
        <w:rPr>
          <w:rFonts w:hint="eastAsia" w:ascii="宋体" w:hAnsi="宋体" w:cs="宋体"/>
          <w:spacing w:val="6"/>
          <w:position w:val="6"/>
        </w:rPr>
        <w:t>操作人员等。</w:t>
      </w:r>
    </w:p>
    <w:p>
      <w:pPr>
        <w:spacing w:line="360" w:lineRule="exact"/>
        <w:rPr>
          <w:rFonts w:ascii="宋体"/>
          <w:spacing w:val="6"/>
          <w:position w:val="6"/>
        </w:rPr>
      </w:pPr>
      <w:r>
        <w:rPr>
          <w:rFonts w:hint="eastAsia" w:ascii="宋体" w:hAnsi="宋体" w:cs="宋体"/>
          <w:spacing w:val="6"/>
          <w:position w:val="6"/>
        </w:rPr>
        <w:t>（三）乙方承诺对网点内经营性订单下商品正常使用出现的硬件故障提供</w:t>
      </w:r>
      <w:r>
        <w:rPr>
          <w:rFonts w:ascii="宋体" w:hAnsi="宋体" w:cs="宋体"/>
          <w:spacing w:val="6"/>
          <w:position w:val="6"/>
        </w:rPr>
        <w:t>7</w:t>
      </w:r>
      <w:r>
        <w:rPr>
          <w:rFonts w:hint="eastAsia" w:ascii="宋体" w:hAnsi="宋体" w:cs="宋体"/>
          <w:spacing w:val="6"/>
          <w:position w:val="6"/>
        </w:rPr>
        <w:t>×</w:t>
      </w:r>
      <w:r>
        <w:rPr>
          <w:rFonts w:ascii="宋体" w:hAnsi="宋体" w:cs="宋体"/>
          <w:spacing w:val="6"/>
          <w:position w:val="6"/>
        </w:rPr>
        <w:t>24</w:t>
      </w:r>
      <w:r>
        <w:rPr>
          <w:rFonts w:hint="eastAsia" w:ascii="宋体" w:hAnsi="宋体" w:cs="宋体"/>
          <w:spacing w:val="6"/>
          <w:position w:val="6"/>
        </w:rPr>
        <w:t>小时报障服务，</w:t>
      </w:r>
      <w:r>
        <w:rPr>
          <w:rFonts w:ascii="宋体" w:hAnsi="宋体" w:cs="宋体"/>
          <w:spacing w:val="6"/>
          <w:position w:val="6"/>
        </w:rPr>
        <w:t>7</w:t>
      </w:r>
      <w:r>
        <w:rPr>
          <w:rFonts w:hint="eastAsia" w:ascii="宋体" w:hAnsi="宋体" w:cs="宋体"/>
          <w:spacing w:val="6"/>
          <w:position w:val="6"/>
        </w:rPr>
        <w:t>×</w:t>
      </w:r>
      <w:r>
        <w:rPr>
          <w:rFonts w:ascii="宋体" w:hAnsi="宋体" w:cs="宋体"/>
          <w:spacing w:val="6"/>
          <w:position w:val="6"/>
        </w:rPr>
        <w:t>12</w:t>
      </w:r>
      <w:r>
        <w:rPr>
          <w:rFonts w:hint="eastAsia" w:ascii="宋体" w:hAnsi="宋体" w:cs="宋体"/>
          <w:spacing w:val="6"/>
          <w:position w:val="6"/>
        </w:rPr>
        <w:t>小时（</w:t>
      </w:r>
      <w:r>
        <w:rPr>
          <w:rFonts w:ascii="宋体" w:hAnsi="宋体" w:cs="宋体"/>
          <w:spacing w:val="6"/>
          <w:position w:val="6"/>
        </w:rPr>
        <w:t>8</w:t>
      </w:r>
      <w:r>
        <w:rPr>
          <w:rFonts w:hint="eastAsia" w:ascii="宋体" w:hAnsi="宋体" w:cs="宋体"/>
          <w:spacing w:val="6"/>
          <w:position w:val="6"/>
        </w:rPr>
        <w:t>：</w:t>
      </w:r>
      <w:r>
        <w:rPr>
          <w:rFonts w:ascii="宋体" w:cs="宋体"/>
          <w:spacing w:val="6"/>
          <w:position w:val="6"/>
        </w:rPr>
        <w:t>00</w:t>
      </w:r>
      <w:r>
        <w:rPr>
          <w:rFonts w:ascii="宋体" w:hAnsi="宋体" w:cs="宋体"/>
          <w:spacing w:val="6"/>
          <w:position w:val="6"/>
        </w:rPr>
        <w:t>—20</w:t>
      </w:r>
      <w:r>
        <w:rPr>
          <w:rFonts w:hint="eastAsia" w:ascii="宋体" w:hAnsi="宋体" w:cs="宋体"/>
          <w:spacing w:val="6"/>
          <w:position w:val="6"/>
        </w:rPr>
        <w:t>：</w:t>
      </w:r>
      <w:r>
        <w:rPr>
          <w:rFonts w:ascii="宋体" w:cs="宋体"/>
          <w:spacing w:val="6"/>
          <w:position w:val="6"/>
        </w:rPr>
        <w:t>00</w:t>
      </w:r>
      <w:r>
        <w:rPr>
          <w:rFonts w:hint="eastAsia" w:ascii="宋体" w:hAnsi="宋体" w:cs="宋体"/>
          <w:spacing w:val="6"/>
          <w:position w:val="6"/>
        </w:rPr>
        <w:t>）技术支持服务，确保商品硬件的可用性。各类故障修复时限如下：</w:t>
      </w:r>
    </w:p>
    <w:p>
      <w:pPr>
        <w:spacing w:line="360" w:lineRule="exact"/>
        <w:rPr>
          <w:rFonts w:ascii="宋体"/>
          <w:spacing w:val="6"/>
          <w:position w:val="6"/>
        </w:rPr>
      </w:pPr>
      <w:r>
        <w:rPr>
          <w:rFonts w:hint="eastAsia" w:ascii="宋体" w:hAnsi="宋体" w:cs="宋体"/>
          <w:spacing w:val="6"/>
          <w:position w:val="6"/>
        </w:rPr>
        <w:t>1、接到报障派单后首先进行电话、网络排障，不能进行电话、网络排障的提供市内第二个工作日内上门服务，省市外由甲乙双方商议决定。</w:t>
      </w:r>
    </w:p>
    <w:p>
      <w:pPr>
        <w:spacing w:line="360" w:lineRule="exact"/>
        <w:rPr>
          <w:rFonts w:ascii="宋体" w:hAnsi="宋体" w:cs="宋体"/>
          <w:spacing w:val="6"/>
          <w:position w:val="6"/>
        </w:rPr>
      </w:pPr>
      <w:r>
        <w:rPr>
          <w:rFonts w:hint="eastAsia" w:ascii="宋体" w:hAnsi="宋体" w:cs="宋体"/>
          <w:spacing w:val="6"/>
          <w:position w:val="6"/>
        </w:rPr>
        <w:t>2、如乙方不能在承诺工作日内修复故障，需在</w:t>
      </w:r>
      <w:r>
        <w:rPr>
          <w:rFonts w:ascii="宋体" w:hAnsi="宋体" w:cs="宋体"/>
          <w:spacing w:val="6"/>
          <w:position w:val="6"/>
        </w:rPr>
        <w:t>48</w:t>
      </w:r>
      <w:r>
        <w:rPr>
          <w:rFonts w:hint="eastAsia" w:ascii="宋体" w:hAnsi="宋体" w:cs="宋体"/>
          <w:spacing w:val="6"/>
          <w:position w:val="6"/>
        </w:rPr>
        <w:t>小时内提供备用商品，终端故障排除后，乙方有权随时回收备用商品。</w:t>
      </w:r>
    </w:p>
    <w:p>
      <w:pPr>
        <w:spacing w:line="360" w:lineRule="exact"/>
        <w:rPr>
          <w:rFonts w:ascii="宋体" w:hAnsi="宋体" w:cs="宋体"/>
          <w:spacing w:val="6"/>
          <w:position w:val="6"/>
        </w:rPr>
      </w:pPr>
      <w:r>
        <w:rPr>
          <w:rFonts w:hint="eastAsia" w:ascii="宋体" w:hAnsi="宋体" w:cs="宋体"/>
          <w:spacing w:val="6"/>
          <w:position w:val="6"/>
        </w:rPr>
        <w:t>3.特殊情况，若甲方需要额外提供加时上门服务的（</w:t>
      </w:r>
      <w:r>
        <w:rPr>
          <w:rFonts w:ascii="宋体" w:hAnsi="宋体" w:cs="宋体"/>
          <w:spacing w:val="6"/>
          <w:position w:val="6"/>
        </w:rPr>
        <w:t>8:00</w:t>
      </w:r>
      <w:r>
        <w:rPr>
          <w:rFonts w:hint="eastAsia" w:ascii="宋体" w:hAnsi="宋体" w:cs="宋体"/>
          <w:spacing w:val="6"/>
          <w:position w:val="6"/>
        </w:rPr>
        <w:t>前和</w:t>
      </w:r>
      <w:r>
        <w:rPr>
          <w:rFonts w:ascii="宋体" w:hAnsi="宋体" w:cs="宋体"/>
          <w:spacing w:val="6"/>
          <w:position w:val="6"/>
        </w:rPr>
        <w:t>20</w:t>
      </w:r>
      <w:r>
        <w:rPr>
          <w:rFonts w:hint="eastAsia" w:ascii="宋体" w:hAnsi="宋体" w:cs="宋体"/>
          <w:spacing w:val="6"/>
          <w:position w:val="6"/>
        </w:rPr>
        <w:t>：</w:t>
      </w:r>
      <w:r>
        <w:rPr>
          <w:rFonts w:ascii="宋体" w:cs="宋体"/>
          <w:spacing w:val="6"/>
          <w:position w:val="6"/>
        </w:rPr>
        <w:t>00</w:t>
      </w:r>
      <w:r>
        <w:rPr>
          <w:rFonts w:hint="eastAsia" w:ascii="宋体" w:hAnsi="宋体" w:cs="宋体"/>
          <w:spacing w:val="6"/>
          <w:position w:val="6"/>
        </w:rPr>
        <w:t>后），由甲乙双方根据实际情况商议决定，支付部分人工费、交通费即可。</w:t>
      </w:r>
    </w:p>
    <w:p>
      <w:pPr>
        <w:spacing w:line="360" w:lineRule="exact"/>
        <w:ind w:right="-693" w:rightChars="-330"/>
        <w:jc w:val="left"/>
        <w:rPr>
          <w:rFonts w:ascii="宋体" w:hAnsi="宋体" w:cs="宋体"/>
          <w:spacing w:val="6"/>
          <w:position w:val="6"/>
        </w:rPr>
      </w:pPr>
      <w:r>
        <w:rPr>
          <w:rFonts w:hint="eastAsia" w:ascii="宋体" w:hAnsi="宋体" w:cs="宋体"/>
          <w:spacing w:val="6"/>
          <w:position w:val="6"/>
        </w:rPr>
        <w:t>4.租赁期间，租赁商品严重损坏、且不在订单中约定的保修范围内，乙方有权向甲方收取维修成本费用。</w:t>
      </w:r>
    </w:p>
    <w:p>
      <w:pPr>
        <w:spacing w:line="360" w:lineRule="exact"/>
        <w:rPr>
          <w:rFonts w:ascii="宋体" w:hAnsi="宋体" w:cs="宋体"/>
          <w:spacing w:val="6"/>
          <w:position w:val="6"/>
        </w:rPr>
      </w:pPr>
      <w:r>
        <w:rPr>
          <w:rFonts w:hint="eastAsia" w:ascii="宋体" w:hAnsi="宋体" w:cs="宋体"/>
          <w:spacing w:val="6"/>
          <w:position w:val="6"/>
        </w:rPr>
        <w:t xml:space="preserve">5.保修范围：商品在正常使用情况下出现的故障（不包含进液、摔碎、磕碰、雷击等人为或外力因素造成的外壳、屏幕及电子部件损坏等故障）。 </w:t>
      </w:r>
    </w:p>
    <w:p>
      <w:pPr>
        <w:spacing w:line="360" w:lineRule="exact"/>
        <w:rPr>
          <w:rFonts w:ascii="宋体" w:hAnsi="宋体" w:cs="宋体"/>
          <w:spacing w:val="6"/>
          <w:position w:val="6"/>
        </w:rPr>
      </w:pPr>
      <w:r>
        <w:rPr>
          <w:rFonts w:hint="eastAsia" w:ascii="宋体" w:hAnsi="宋体" w:cs="宋体"/>
          <w:spacing w:val="6"/>
          <w:position w:val="6"/>
        </w:rPr>
        <w:t>6.人为损坏范围：甲方使用不当（如液体注入、外力挤压、坠落等）造成的商品损坏由乙方负责维修，甲方承担配件材料费，乙方不收取检测费，维修费等人工费用。</w:t>
      </w:r>
    </w:p>
    <w:p>
      <w:pPr>
        <w:spacing w:line="360" w:lineRule="exact"/>
        <w:rPr>
          <w:rFonts w:ascii="宋体" w:hAnsi="宋体" w:cs="宋体"/>
          <w:spacing w:val="6"/>
          <w:position w:val="6"/>
        </w:rPr>
      </w:pPr>
      <w:r>
        <w:rPr>
          <w:rFonts w:hint="eastAsia"/>
        </w:rPr>
        <w:t>（四）可购销订单下商品出现故障，若甲方需要乙方向此订单下商品提供本条下技术服务的，则乙方有权向甲方收取相应费用，否则乙方有权拒绝予以提供。</w:t>
      </w:r>
    </w:p>
    <w:p>
      <w:pPr>
        <w:spacing w:line="360" w:lineRule="exact"/>
        <w:rPr>
          <w:rFonts w:ascii="宋体"/>
          <w:spacing w:val="6"/>
          <w:position w:val="6"/>
        </w:rPr>
      </w:pPr>
      <w:r>
        <w:rPr>
          <w:rFonts w:hint="eastAsia" w:ascii="宋体" w:hAnsi="宋体" w:cs="宋体"/>
          <w:spacing w:val="6"/>
          <w:position w:val="6"/>
        </w:rPr>
        <w:t>（五）租赁期间，因甲方发生下列行为之一，乙方有权单方解除租赁合同、经营性租赁订单下商品予以回收且要求甲方在合同解除三日内支付所有未到期订单全部剩余租金：</w:t>
      </w:r>
    </w:p>
    <w:p>
      <w:pPr>
        <w:spacing w:line="360" w:lineRule="exact"/>
        <w:rPr>
          <w:rFonts w:ascii="宋体"/>
          <w:spacing w:val="6"/>
          <w:position w:val="6"/>
        </w:rPr>
      </w:pPr>
      <w:r>
        <w:rPr>
          <w:rFonts w:hint="eastAsia" w:ascii="宋体" w:hAnsi="宋体" w:cs="宋体"/>
          <w:spacing w:val="6"/>
          <w:position w:val="6"/>
        </w:rPr>
        <w:t>1、经营状况严重恶化。</w:t>
      </w:r>
      <w:r>
        <w:rPr>
          <w:rFonts w:ascii="宋体"/>
          <w:spacing w:val="6"/>
          <w:position w:val="6"/>
        </w:rPr>
        <w:br w:type="textWrapping"/>
      </w:r>
      <w:r>
        <w:rPr>
          <w:rFonts w:hint="eastAsia" w:ascii="宋体" w:hAnsi="宋体" w:cs="宋体"/>
          <w:spacing w:val="6"/>
          <w:position w:val="6"/>
        </w:rPr>
        <w:t>2、转移财产、抽逃资金，以逃避债务。</w:t>
      </w:r>
    </w:p>
    <w:p>
      <w:pPr>
        <w:spacing w:line="360" w:lineRule="exact"/>
        <w:rPr>
          <w:rFonts w:ascii="宋体"/>
          <w:spacing w:val="6"/>
          <w:position w:val="6"/>
        </w:rPr>
      </w:pPr>
      <w:r>
        <w:rPr>
          <w:rFonts w:hint="eastAsia" w:ascii="宋体" w:hAnsi="宋体" w:cs="宋体"/>
          <w:spacing w:val="6"/>
          <w:position w:val="6"/>
        </w:rPr>
        <w:t>3、丧失商业信誉。</w:t>
      </w:r>
    </w:p>
    <w:p>
      <w:pPr>
        <w:spacing w:after="144" w:afterLines="50" w:line="360" w:lineRule="exact"/>
        <w:rPr>
          <w:rFonts w:ascii="宋体"/>
          <w:spacing w:val="6"/>
          <w:position w:val="6"/>
        </w:rPr>
      </w:pPr>
      <w:r>
        <w:rPr>
          <w:rFonts w:hint="eastAsia" w:ascii="宋体" w:hAnsi="宋体" w:cs="宋体"/>
          <w:spacing w:val="6"/>
          <w:position w:val="6"/>
        </w:rPr>
        <w:t>4、有丧失或者可能丧失履行债务能力的其他情形。</w:t>
      </w:r>
    </w:p>
    <w:p>
      <w:pPr>
        <w:spacing w:after="144" w:afterLines="50" w:line="360" w:lineRule="exact"/>
        <w:jc w:val="left"/>
        <w:rPr>
          <w:rFonts w:ascii="宋体"/>
          <w:spacing w:val="6"/>
          <w:position w:val="6"/>
        </w:rPr>
      </w:pPr>
      <w:r>
        <w:rPr>
          <w:rFonts w:hint="eastAsia" w:ascii="宋体" w:hAnsi="宋体" w:cs="宋体"/>
          <w:b/>
          <w:bCs/>
          <w:sz w:val="24"/>
          <w:szCs w:val="24"/>
        </w:rPr>
        <w:t>六、违约责任条款</w:t>
      </w:r>
    </w:p>
    <w:p>
      <w:pPr>
        <w:spacing w:line="360" w:lineRule="exact"/>
        <w:rPr>
          <w:rFonts w:ascii="宋体"/>
          <w:spacing w:val="6"/>
          <w:position w:val="6"/>
        </w:rPr>
      </w:pPr>
      <w:r>
        <w:rPr>
          <w:rFonts w:hint="eastAsia" w:ascii="宋体" w:hAnsi="宋体" w:cs="宋体"/>
          <w:spacing w:val="6"/>
          <w:position w:val="6"/>
        </w:rPr>
        <w:t>（一）乙方未能在规定时间交货或提供的商品与订单不相符，甲方有权要求退还商品和退回预付款，在乙方退回甲方所缴纳的所有预付款后，合同终止，互不追究违约责任。如甲方仍需租赁商品，则甲方有权要求乙方在重新协定时间内送抵到指定地点（原则上甲方规定时间需</w:t>
      </w:r>
      <w:r>
        <w:rPr>
          <w:rFonts w:ascii="宋体" w:hAnsi="宋体" w:cs="宋体"/>
          <w:spacing w:val="6"/>
          <w:position w:val="6"/>
        </w:rPr>
        <w:t>&gt;24</w:t>
      </w:r>
      <w:r>
        <w:rPr>
          <w:rFonts w:hint="eastAsia" w:ascii="宋体" w:hAnsi="宋体" w:cs="宋体"/>
          <w:spacing w:val="6"/>
          <w:position w:val="6"/>
        </w:rPr>
        <w:t>小时），原合同继续履行。</w:t>
      </w:r>
    </w:p>
    <w:p>
      <w:pPr>
        <w:spacing w:line="360" w:lineRule="exact"/>
        <w:rPr>
          <w:rFonts w:ascii="宋体"/>
          <w:spacing w:val="6"/>
          <w:position w:val="6"/>
        </w:rPr>
      </w:pPr>
      <w:r>
        <w:rPr>
          <w:rFonts w:hint="eastAsia" w:ascii="宋体" w:hAnsi="宋体" w:cs="宋体"/>
          <w:spacing w:val="6"/>
          <w:position w:val="6"/>
        </w:rPr>
        <w:t>（二）若甲方未在租金付款日</w:t>
      </w:r>
      <w:r>
        <w:rPr>
          <w:rFonts w:ascii="宋体" w:hAnsi="宋体" w:cs="宋体"/>
          <w:spacing w:val="6"/>
          <w:position w:val="6"/>
        </w:rPr>
        <w:t>(</w:t>
      </w:r>
      <w:r>
        <w:rPr>
          <w:rFonts w:hint="eastAsia" w:ascii="宋体" w:hAnsi="宋体" w:cs="宋体"/>
          <w:spacing w:val="6"/>
          <w:position w:val="6"/>
        </w:rPr>
        <w:t>1日</w:t>
      </w:r>
      <w:r>
        <w:rPr>
          <w:rFonts w:ascii="宋体" w:hAnsi="宋体" w:cs="宋体"/>
          <w:spacing w:val="6"/>
          <w:position w:val="6"/>
        </w:rPr>
        <w:t>)</w:t>
      </w:r>
      <w:r>
        <w:rPr>
          <w:rFonts w:hint="eastAsia" w:ascii="宋体" w:hAnsi="宋体" w:cs="宋体"/>
          <w:spacing w:val="6"/>
          <w:position w:val="6"/>
        </w:rPr>
        <w:t>交纳租金或未及时依约支付其他费用的，给予甲方７天的宽限期，超过宽限期仍未支付租金的，乙方有权要求甲方支付逾期款违约金，标准为逾期总金额的</w:t>
      </w:r>
      <w:r>
        <w:rPr>
          <w:rFonts w:ascii="宋体" w:hAnsi="宋体" w:cs="宋体"/>
          <w:spacing w:val="6"/>
          <w:position w:val="6"/>
        </w:rPr>
        <w:t>3</w:t>
      </w:r>
      <w:r>
        <w:rPr>
          <w:rFonts w:hint="eastAsia" w:ascii="宋体" w:hAnsi="宋体" w:cs="宋体"/>
          <w:spacing w:val="6"/>
          <w:position w:val="6"/>
        </w:rPr>
        <w:t>‰</w:t>
      </w:r>
      <w:r>
        <w:rPr>
          <w:rFonts w:ascii="宋体" w:hAnsi="宋体" w:cs="宋体"/>
          <w:spacing w:val="6"/>
          <w:position w:val="6"/>
        </w:rPr>
        <w:t>/</w:t>
      </w:r>
      <w:r>
        <w:rPr>
          <w:rFonts w:hint="eastAsia" w:ascii="宋体" w:hAnsi="宋体" w:cs="宋体"/>
          <w:spacing w:val="6"/>
          <w:position w:val="6"/>
        </w:rPr>
        <w:t>天。期间乙方有权冻结甲方的平台账户，不退还任何押金、租金或充值金额。</w:t>
      </w:r>
    </w:p>
    <w:p>
      <w:pPr>
        <w:spacing w:line="360" w:lineRule="exact"/>
        <w:rPr>
          <w:rFonts w:ascii="宋体" w:hAnsi="宋体" w:cs="宋体"/>
          <w:spacing w:val="6"/>
          <w:position w:val="6"/>
        </w:rPr>
      </w:pPr>
      <w:r>
        <w:rPr>
          <w:rFonts w:hint="eastAsia" w:ascii="宋体" w:hAnsi="宋体" w:cs="宋体"/>
          <w:spacing w:val="6"/>
          <w:position w:val="6"/>
        </w:rPr>
        <w:t>（三）甲方同意，当出现逾期支付租金超过</w:t>
      </w:r>
      <w:r>
        <w:rPr>
          <w:rFonts w:ascii="宋体" w:hAnsi="宋体" w:cs="宋体"/>
          <w:spacing w:val="6"/>
          <w:position w:val="6"/>
        </w:rPr>
        <w:t>15</w:t>
      </w:r>
      <w:r>
        <w:rPr>
          <w:rFonts w:hint="eastAsia" w:ascii="宋体" w:hAnsi="宋体" w:cs="宋体"/>
          <w:spacing w:val="6"/>
          <w:position w:val="6"/>
        </w:rPr>
        <w:t>天，乙方有权提前终止合同并停止向甲方租赁商品提供技术服务支持，同时乙方保留无条件收回租赁商品（甲方依约取得商品所有权的除外）的权利，由此造成的任何责任或损失由甲方自行承担且乙方有权要求甲方参照提前退租承担违约责任。如甲方不退还租赁商品，</w:t>
      </w:r>
      <w:r>
        <w:rPr>
          <w:rFonts w:hint="eastAsia"/>
        </w:rPr>
        <w:t>经营性租赁订单下商品，则乙方有权要求甲方按照交货单中该商品总价值予以赔偿（按赔偿标准执行）；可购销订单下商品，则乙方有权要求甲方在合同终止后三天内一次性支付此订单下商品剩余全部租赁服务费。</w:t>
      </w:r>
    </w:p>
    <w:p>
      <w:pPr>
        <w:spacing w:line="360" w:lineRule="exact"/>
        <w:rPr>
          <w:rFonts w:ascii="宋体" w:hAnsi="宋体" w:cs="宋体"/>
          <w:spacing w:val="6"/>
          <w:position w:val="6"/>
        </w:rPr>
      </w:pPr>
      <w:r>
        <w:rPr>
          <w:rFonts w:hint="eastAsia" w:ascii="宋体" w:hAnsi="宋体" w:cs="宋体"/>
          <w:spacing w:val="6"/>
          <w:position w:val="6"/>
        </w:rPr>
        <w:t>（四</w:t>
      </w:r>
      <w:r>
        <w:rPr>
          <w:rFonts w:hint="eastAsia"/>
        </w:rPr>
        <w:t>）在经营性租赁订单租赁期间，针对非即租即还商品，甲方提前退还租赁商品，乙方将收取合同期内未到期的剩余租金的50%作为违约金，且乙方无须退还其他押金或预付款；针对即租即还商品，超过6个月但不满约定租期提前退还的，不收取额外违约金，只需由甲方承担退货运费；若6个月内退还且租期≤3个月，将收取3个月租金作为违约金，并由甲方承担退货运费；租期＞3个月，需补齐6个月租金作为违约金，并由甲方承担退</w:t>
      </w:r>
      <w:r>
        <w:rPr>
          <w:rFonts w:hint="eastAsia"/>
          <w:color w:val="121212"/>
        </w:rPr>
        <w:t>货运费。可购销订单租赁期限内，甲方提前退还租赁商品，乙方有权收取合同期内未到期的剩余租金的30%作为违约金。</w:t>
      </w:r>
      <w:r>
        <w:rPr>
          <w:rFonts w:hint="eastAsia"/>
        </w:rPr>
        <w:t>租赁期限内（续租除外），甲方提前退还租赁商品的，则被退还商品的租金计算至退租当月月末最后一天。</w:t>
      </w:r>
      <w:r>
        <w:rPr>
          <w:rFonts w:ascii="宋体" w:hAnsi="宋体" w:cs="宋体"/>
          <w:color w:val="121212"/>
          <w:spacing w:val="6"/>
          <w:position w:val="6"/>
        </w:rPr>
        <w:br w:type="textWrapping"/>
      </w:r>
      <w:r>
        <w:rPr>
          <w:rFonts w:hint="eastAsia" w:ascii="宋体" w:hAnsi="宋体" w:cs="宋体"/>
          <w:spacing w:val="6"/>
          <w:position w:val="6"/>
        </w:rPr>
        <w:t>（五）经营性租赁订单租赁期满后，甲方未向乙方退还租赁商品，或甲方办理续租手续后超过3个工作日未向乙方支付租金的（经乙方同意延长支付期限的除外）也未向乙方退还租赁商品的，乙方有权立即终止合同、并要求甲方退还所租赁的商品。如甲方不退还租赁商品，则乙方有权要求甲方按照交货单中该商品总价值予以赔偿。（按赔偿标准执行）。</w:t>
      </w:r>
    </w:p>
    <w:p>
      <w:pPr>
        <w:spacing w:line="360" w:lineRule="exact"/>
        <w:rPr>
          <w:rFonts w:ascii="宋体" w:hAnsi="宋体" w:cs="宋体"/>
          <w:spacing w:val="6"/>
          <w:position w:val="6"/>
        </w:rPr>
      </w:pPr>
      <w:r>
        <w:rPr>
          <w:rFonts w:hint="eastAsia" w:ascii="宋体" w:hAnsi="宋体" w:cs="宋体"/>
          <w:spacing w:val="6"/>
          <w:position w:val="6"/>
        </w:rPr>
        <w:t>（六）未经乙方书面同意，甲方将租赁商品转移到非收货地址（</w:t>
      </w:r>
      <w:r>
        <w:rPr>
          <w:rFonts w:ascii="宋体" w:hAnsi="宋体" w:cs="宋体"/>
          <w:spacing w:val="6"/>
          <w:position w:val="6"/>
        </w:rPr>
        <w:t>员工出差移动办公除外</w:t>
      </w:r>
      <w:r>
        <w:rPr>
          <w:rFonts w:hint="eastAsia" w:ascii="宋体" w:hAnsi="宋体" w:cs="宋体"/>
          <w:spacing w:val="6"/>
          <w:position w:val="6"/>
        </w:rPr>
        <w:t>），可视为租赁商品遗失。乙方有权终止合同并要求甲方按照交货单中该商品总价值予以赔偿。（按赔偿标准执行）。</w:t>
      </w:r>
    </w:p>
    <w:p>
      <w:pPr>
        <w:spacing w:line="360" w:lineRule="exact"/>
        <w:ind w:right="-693" w:rightChars="-330"/>
        <w:jc w:val="left"/>
        <w:rPr>
          <w:rFonts w:ascii="宋体" w:hAnsi="宋体" w:cs="宋体"/>
          <w:spacing w:val="6"/>
          <w:position w:val="6"/>
        </w:rPr>
      </w:pPr>
      <w:r>
        <w:rPr>
          <w:rFonts w:hint="eastAsia" w:ascii="宋体" w:hAnsi="宋体" w:cs="宋体"/>
          <w:spacing w:val="6"/>
          <w:position w:val="6"/>
        </w:rPr>
        <w:t>（七）甲方拒不按约定支付租金、维修费用等其他费用，乙方有权将甲方认定为失信客户，保留将其按失信</w:t>
      </w:r>
      <w:r>
        <w:rPr>
          <w:rFonts w:ascii="宋体" w:hAnsi="宋体" w:cs="宋体"/>
          <w:spacing w:val="6"/>
          <w:position w:val="6"/>
        </w:rPr>
        <w:br w:type="textWrapping"/>
      </w:r>
      <w:r>
        <w:rPr>
          <w:rFonts w:hint="eastAsia" w:ascii="宋体" w:hAnsi="宋体" w:cs="宋体"/>
          <w:spacing w:val="6"/>
          <w:position w:val="6"/>
        </w:rPr>
        <w:t>客户处理的权利（失信客户将在乙方官网平台、互联网其他网站公示或报公安机关或向法院起诉或者向仲裁</w:t>
      </w:r>
      <w:r>
        <w:rPr>
          <w:rFonts w:ascii="宋体" w:hAnsi="宋体" w:cs="宋体"/>
          <w:spacing w:val="6"/>
          <w:position w:val="6"/>
        </w:rPr>
        <w:br w:type="textWrapping"/>
      </w:r>
      <w:r>
        <w:rPr>
          <w:rFonts w:hint="eastAsia" w:ascii="宋体" w:hAnsi="宋体" w:cs="宋体"/>
          <w:spacing w:val="6"/>
          <w:position w:val="6"/>
        </w:rPr>
        <w:t>机构提起仲裁申请），并有权继续追偿。</w:t>
      </w:r>
    </w:p>
    <w:p>
      <w:pPr>
        <w:spacing w:line="360" w:lineRule="exact"/>
        <w:ind w:right="-693" w:rightChars="-330"/>
        <w:jc w:val="left"/>
        <w:rPr>
          <w:rFonts w:ascii="宋体" w:hAnsi="宋体" w:cs="宋体"/>
          <w:spacing w:val="6"/>
          <w:position w:val="6"/>
        </w:rPr>
      </w:pPr>
      <w:r>
        <w:rPr>
          <w:rFonts w:hint="eastAsia"/>
        </w:rPr>
        <w:t>（八）甲方悉知，甲方向乙方租赁的全新设备或定制机，需要乙方在订单确定后进行采购，若甲方在订单确定后单方解除定制机或全新机订单的，则乙方有权要求甲方支付被解除订单下全新机或定制机保值价的30%做为违约金，违约金不足以赔偿乙方损失（包括但不限于乙方因解除此订单向其供应商支付的违约金、未被退还的采购款等），甲方应继续补足。</w:t>
      </w:r>
    </w:p>
    <w:p>
      <w:pPr>
        <w:spacing w:line="360" w:lineRule="exact"/>
        <w:ind w:right="-693" w:rightChars="-330"/>
        <w:jc w:val="left"/>
        <w:rPr>
          <w:rFonts w:ascii="宋体" w:hAnsi="宋体" w:cs="宋体"/>
          <w:spacing w:val="6"/>
          <w:position w:val="6"/>
        </w:rPr>
      </w:pPr>
    </w:p>
    <w:p>
      <w:pPr>
        <w:spacing w:after="144" w:afterLines="50" w:line="360" w:lineRule="exact"/>
        <w:jc w:val="left"/>
        <w:rPr>
          <w:rFonts w:ascii="宋体" w:hAnsi="宋体" w:cs="宋体"/>
          <w:b/>
          <w:bCs/>
          <w:sz w:val="24"/>
          <w:szCs w:val="24"/>
        </w:rPr>
      </w:pPr>
      <w:r>
        <w:rPr>
          <w:rFonts w:hint="eastAsia" w:ascii="宋体" w:hAnsi="宋体" w:cs="宋体"/>
          <w:b/>
          <w:bCs/>
          <w:sz w:val="24"/>
          <w:szCs w:val="24"/>
        </w:rPr>
        <w:t>七、通知</w:t>
      </w:r>
    </w:p>
    <w:p>
      <w:pPr>
        <w:spacing w:line="360" w:lineRule="exact"/>
        <w:rPr>
          <w:rFonts w:ascii="宋体" w:hAnsi="宋体" w:cs="宋体"/>
          <w:spacing w:val="6"/>
          <w:position w:val="6"/>
        </w:rPr>
      </w:pPr>
      <w:r>
        <w:rPr>
          <w:rFonts w:hint="eastAsia" w:ascii="宋体" w:hAnsi="宋体" w:cs="宋体"/>
          <w:b/>
          <w:bCs/>
          <w:sz w:val="24"/>
          <w:szCs w:val="24"/>
        </w:rPr>
        <w:t xml:space="preserve">  </w:t>
      </w:r>
      <w:r>
        <w:rPr>
          <w:rFonts w:hint="eastAsia" w:ascii="宋体" w:hAnsi="宋体" w:cs="宋体"/>
          <w:spacing w:val="6"/>
          <w:position w:val="6"/>
        </w:rPr>
        <w:t xml:space="preserve"> （一）本合同下的通知均采用书面实行予以发送，甲乙双方指定本合同首页下的联系地址为收发件地址。法院或仲裁委因处理本合同下纠纷而向甲乙双方发送司法文书的，双方同意用首页下地址进行收件。                  </w:t>
      </w:r>
    </w:p>
    <w:p>
      <w:pPr>
        <w:spacing w:line="360" w:lineRule="exact"/>
        <w:rPr>
          <w:rFonts w:ascii="宋体" w:hAnsi="宋体" w:cs="宋体"/>
          <w:spacing w:val="6"/>
          <w:position w:val="6"/>
        </w:rPr>
      </w:pPr>
      <w:r>
        <w:rPr>
          <w:rFonts w:hint="eastAsia" w:ascii="宋体" w:hAnsi="宋体" w:cs="宋体"/>
          <w:spacing w:val="6"/>
          <w:position w:val="6"/>
        </w:rPr>
        <w:t xml:space="preserve">   （二）双方以特快专递发送的通知，若接收方无正当理由予以拒收的，发出后的2个工作日内视为送达；以电子邮件发送的通知，到达对方指定邮箱视为送达；</w:t>
      </w:r>
    </w:p>
    <w:p>
      <w:pPr>
        <w:spacing w:line="360" w:lineRule="exact"/>
        <w:rPr>
          <w:rFonts w:ascii="宋体" w:hAnsi="宋体" w:cs="宋体"/>
          <w:spacing w:val="6"/>
          <w:position w:val="6"/>
        </w:rPr>
      </w:pPr>
      <w:r>
        <w:rPr>
          <w:rFonts w:hint="eastAsia" w:ascii="宋体" w:hAnsi="宋体" w:cs="宋体"/>
          <w:spacing w:val="6"/>
          <w:position w:val="6"/>
        </w:rPr>
        <w:t xml:space="preserve">   （三）甲乙双方通信地址发生变更的，应当在变更变更前2个工作日内通知对方，否则按约定地址发送的通知视为有效送达，造成的损失由未履行通知义务的一方承担；</w:t>
      </w:r>
    </w:p>
    <w:p>
      <w:pPr>
        <w:spacing w:line="360" w:lineRule="exact"/>
        <w:rPr>
          <w:rFonts w:ascii="宋体" w:hAnsi="宋体" w:cs="宋体"/>
          <w:spacing w:val="6"/>
          <w:position w:val="6"/>
        </w:rPr>
      </w:pPr>
      <w:r>
        <w:rPr>
          <w:rFonts w:hint="eastAsia" w:ascii="宋体" w:hAnsi="宋体" w:cs="宋体"/>
          <w:spacing w:val="6"/>
          <w:position w:val="6"/>
        </w:rPr>
        <w:t xml:space="preserve">   （四）甲方同意乙方可以通过江苏京东旭科信息技术有限公司平台向甲方注册账号发送每月/季度/年的对账单，甲方在收到乙方发送的对账单后两个工作日内予以核对完成，若甲方通过注册账号确认账单无误或未在约定期限内提出书面异议的，视为甲方同意乙方账单。</w:t>
      </w:r>
    </w:p>
    <w:p>
      <w:pPr>
        <w:spacing w:line="360" w:lineRule="exact"/>
        <w:rPr>
          <w:rFonts w:ascii="宋体" w:hAnsi="宋体" w:cs="宋体"/>
          <w:spacing w:val="6"/>
          <w:position w:val="6"/>
        </w:rPr>
      </w:pPr>
      <w:r>
        <w:rPr>
          <w:rFonts w:hint="eastAsia" w:ascii="宋体" w:hAnsi="宋体" w:cs="宋体"/>
          <w:spacing w:val="6"/>
          <w:position w:val="6"/>
        </w:rPr>
        <w:t xml:space="preserve">   （五）甲方在江苏京东旭科信息技术有限公司平台注册账号及密码由甲方委托专人予以保管，甲方对江苏京东旭科信息技术有限公司平台注册账号所实施的相关操作予以认可，由此产生的权利及义务由甲方享有及承担。若甲方账号及密码泄露的，甲方应及时通知乙方，乙方在收到甲方书面通知后及时暂停向此注册账号提供服务。</w:t>
      </w:r>
    </w:p>
    <w:p>
      <w:pPr>
        <w:spacing w:after="144" w:afterLines="50" w:line="360" w:lineRule="exact"/>
        <w:jc w:val="left"/>
        <w:rPr>
          <w:rFonts w:ascii="宋体" w:hAnsi="宋体" w:cs="宋体"/>
          <w:b/>
          <w:bCs/>
          <w:sz w:val="24"/>
          <w:szCs w:val="24"/>
        </w:rPr>
      </w:pPr>
      <w:r>
        <w:rPr>
          <w:rFonts w:hint="eastAsia" w:ascii="宋体" w:hAnsi="宋体" w:cs="宋体"/>
          <w:b/>
          <w:bCs/>
          <w:sz w:val="24"/>
          <w:szCs w:val="24"/>
        </w:rPr>
        <w:t xml:space="preserve"> </w:t>
      </w:r>
    </w:p>
    <w:p>
      <w:pPr>
        <w:spacing w:line="276" w:lineRule="auto"/>
        <w:ind w:right="-693" w:rightChars="-330"/>
        <w:jc w:val="left"/>
        <w:rPr>
          <w:rFonts w:ascii="宋体"/>
          <w:b/>
          <w:bCs/>
          <w:sz w:val="24"/>
          <w:szCs w:val="24"/>
        </w:rPr>
      </w:pPr>
      <w:r>
        <w:rPr>
          <w:rFonts w:hint="eastAsia" w:ascii="宋体" w:hAnsi="宋体" w:cs="宋体"/>
          <w:b/>
          <w:bCs/>
          <w:sz w:val="24"/>
          <w:szCs w:val="24"/>
        </w:rPr>
        <w:t>八、其它条款</w:t>
      </w:r>
    </w:p>
    <w:p>
      <w:pPr>
        <w:spacing w:line="360" w:lineRule="exact"/>
        <w:rPr>
          <w:rFonts w:ascii="宋体"/>
          <w:spacing w:val="6"/>
          <w:position w:val="6"/>
        </w:rPr>
      </w:pPr>
      <w:r>
        <w:rPr>
          <w:rFonts w:hint="eastAsia" w:ascii="宋体" w:hAnsi="宋体" w:cs="宋体"/>
          <w:spacing w:val="6"/>
          <w:position w:val="6"/>
        </w:rPr>
        <w:t>（一）经营性租赁订单下商品，甲方正常使用商品出现磨损，质量问题，甲方不承担任何责任；经营性租赁订单和可购销订单下商品中资料安全性，请甲方做好备份和清除，如出现系统损坏资料丢失，重要资料泄密，乙方不承担任何责任。</w:t>
      </w:r>
      <w:r>
        <w:rPr>
          <w:rFonts w:ascii="宋体"/>
          <w:spacing w:val="6"/>
          <w:position w:val="6"/>
        </w:rPr>
        <w:br w:type="textWrapping"/>
      </w:r>
      <w:r>
        <w:rPr>
          <w:rFonts w:hint="eastAsia" w:ascii="宋体" w:hAnsi="宋体" w:cs="宋体"/>
          <w:spacing w:val="6"/>
          <w:position w:val="6"/>
        </w:rPr>
        <w:t>（二）在合同履行期间如果发生争议，应友好协商解决。如果协商不成，双方同意由乙方所在地人民法院提起诉讼，诉讼产生的相关费用及开支（包括但不限于诉讼费、鉴定费、律师费、交通费用）均由败诉方承担。</w:t>
      </w:r>
    </w:p>
    <w:p>
      <w:pPr>
        <w:spacing w:line="360" w:lineRule="exact"/>
        <w:rPr>
          <w:rFonts w:ascii="宋体"/>
          <w:spacing w:val="6"/>
          <w:position w:val="6"/>
        </w:rPr>
      </w:pPr>
      <w:r>
        <w:rPr>
          <w:rFonts w:hint="eastAsia" w:ascii="宋体" w:hAnsi="宋体" w:cs="宋体"/>
          <w:spacing w:val="6"/>
          <w:position w:val="6"/>
        </w:rPr>
        <w:t>（三）如有未尽事宜，请双方共同协商解决，或参照《中华人民共和国合同法》执行，如有与国家有关法律抵触的，以国家相关法律为准；本合同涉及到的金额都以人民币计算。</w:t>
      </w:r>
    </w:p>
    <w:p>
      <w:pPr>
        <w:spacing w:line="360" w:lineRule="exact"/>
        <w:rPr>
          <w:rFonts w:ascii="宋体"/>
          <w:spacing w:val="6"/>
          <w:position w:val="6"/>
        </w:rPr>
      </w:pPr>
      <w:r>
        <w:rPr>
          <w:rFonts w:hint="eastAsia" w:ascii="宋体" w:hAnsi="宋体" w:cs="宋体"/>
          <w:spacing w:val="6"/>
          <w:position w:val="6"/>
        </w:rPr>
        <w:t>（四）如双方有其他合理要求可增加合同附件列明附加合同条款，合同附件或补充协议属于本合同的一部分，与合同正文具有同等法律效力。</w:t>
      </w:r>
    </w:p>
    <w:p>
      <w:pPr>
        <w:spacing w:line="360" w:lineRule="exact"/>
        <w:rPr>
          <w:rFonts w:ascii="宋体"/>
          <w:spacing w:val="6"/>
          <w:position w:val="6"/>
        </w:rPr>
      </w:pPr>
      <w:r>
        <w:rPr>
          <w:rFonts w:hint="eastAsia" w:ascii="宋体" w:hAnsi="宋体" w:cs="宋体"/>
          <w:spacing w:val="6"/>
          <w:position w:val="6"/>
        </w:rPr>
        <w:t>（五）租赁服务订单、交货单亦属于本合同的一部分。本合同自甲、乙双方盖章之日起生效。本合同一式三份，甲方一份，乙方二份，具有同等法律效力。</w:t>
      </w:r>
      <w:r>
        <w:rPr>
          <w:rFonts w:ascii="宋体" w:hAnsi="宋体" w:cs="宋体"/>
          <w:spacing w:val="6"/>
          <w:position w:val="6"/>
        </w:rPr>
        <w:t xml:space="preserve"> </w:t>
      </w:r>
      <w:r>
        <w:rPr>
          <w:rFonts w:hint="eastAsia" w:ascii="宋体" w:hAnsi="宋体" w:cs="宋体"/>
          <w:spacing w:val="6"/>
          <w:position w:val="6"/>
        </w:rPr>
        <w:t>以下无正文。</w:t>
      </w:r>
    </w:p>
    <w:p>
      <w:pPr>
        <w:spacing w:line="440" w:lineRule="exact"/>
        <w:rPr>
          <w:rFonts w:ascii="宋体"/>
          <w:b/>
          <w:bCs/>
          <w:spacing w:val="6"/>
          <w:position w:val="6"/>
          <w:sz w:val="24"/>
          <w:szCs w:val="24"/>
        </w:rPr>
      </w:pPr>
      <w:r>
        <w:rPr>
          <w:rFonts w:hint="eastAsia" w:ascii="宋体" w:hAnsi="宋体" w:cs="宋体"/>
          <w:b/>
          <w:bCs/>
          <w:spacing w:val="6"/>
          <w:position w:val="6"/>
          <w:sz w:val="24"/>
          <w:szCs w:val="24"/>
        </w:rPr>
        <w:t>九、其它约定</w:t>
      </w:r>
    </w:p>
    <w:p>
      <w:pPr>
        <w:spacing w:line="440" w:lineRule="exact"/>
        <w:rPr>
          <w:rFonts w:ascii="宋体" w:hAnsi="宋体" w:cs="宋体"/>
          <w:b/>
          <w:bCs/>
          <w:spacing w:val="4"/>
        </w:rPr>
      </w:pPr>
      <w:r>
        <w:rPr>
          <w:rFonts w:ascii="宋体" w:hAnsi="宋体" w:cs="宋体"/>
          <w:spacing w:val="6"/>
          <w:position w:val="6"/>
        </w:rPr>
        <w:t xml:space="preserve">  </w:t>
      </w:r>
      <w:r>
        <w:rPr>
          <w:rFonts w:hint="eastAsia" w:ascii="宋体" w:hAnsi="宋体" w:cs="宋体"/>
          <w:spacing w:val="6"/>
          <w:position w:val="6"/>
        </w:rPr>
        <w:t xml:space="preserve"> </w:t>
      </w:r>
      <w:r>
        <w:rPr>
          <w:rFonts w:hint="eastAsia" w:ascii="宋体" w:hAnsi="宋体" w:cs="宋体"/>
          <w:spacing w:val="6"/>
          <w:position w:val="6"/>
          <w:u w:val="single"/>
        </w:rPr>
        <w:t xml:space="preserve">  本合同生效后，取代甲乙双方之前就设备租赁服务事宜达成的书面合意、谅解、备忘录、承诺等。本合同（含订单、交货单）及依据本合同签署的补充协议构成甲乙双方之间的租赁合作事宜，乙方员工私下对甲方所做的任何承诺、折扣等均属于员工个人行为，未经乙方书面同意，不对乙方产生效力。                                                                                 </w:t>
      </w:r>
      <w:r>
        <w:rPr>
          <w:rFonts w:hint="eastAsia" w:ascii="宋体" w:hAnsi="宋体" w:cs="宋体"/>
          <w:b/>
          <w:bCs/>
          <w:spacing w:val="4"/>
        </w:rPr>
        <w:t xml:space="preserve">        </w:t>
      </w:r>
    </w:p>
    <w:p>
      <w:pPr>
        <w:spacing w:line="440" w:lineRule="exact"/>
        <w:rPr>
          <w:rFonts w:ascii="宋体" w:hAnsi="宋体" w:cs="宋体"/>
          <w:b/>
          <w:bCs/>
          <w:spacing w:val="4"/>
        </w:rPr>
      </w:pPr>
    </w:p>
    <w:p>
      <w:pPr>
        <w:spacing w:line="440" w:lineRule="exact"/>
        <w:rPr>
          <w:rFonts w:ascii="宋体" w:hAnsi="宋体" w:cs="宋体"/>
          <w:b/>
          <w:bCs/>
          <w:spacing w:val="4"/>
        </w:rPr>
      </w:pPr>
    </w:p>
    <w:p>
      <w:pPr>
        <w:spacing w:line="440" w:lineRule="exact"/>
        <w:rPr>
          <w:rFonts w:ascii="宋体"/>
          <w:spacing w:val="6"/>
          <w:position w:val="6"/>
          <w:u w:val="single"/>
        </w:rPr>
      </w:pPr>
      <w:r>
        <w:rPr>
          <w:rFonts w:ascii="宋体" w:hAnsi="宋体" w:cs="宋体"/>
          <w:b/>
          <w:bCs/>
          <w:spacing w:val="4"/>
        </w:rPr>
        <w:br w:type="textWrapping"/>
      </w:r>
      <w:r>
        <w:rPr>
          <w:rFonts w:hint="eastAsia" w:ascii="宋体" w:hAnsi="宋体" w:cs="宋体"/>
          <w:b/>
          <w:bCs/>
          <w:spacing w:val="4"/>
        </w:rPr>
        <w:t>甲方</w:t>
      </w:r>
      <w:r>
        <w:rPr>
          <w:rFonts w:ascii="宋体" w:hAnsi="宋体" w:cs="宋体"/>
          <w:b/>
          <w:bCs/>
          <w:spacing w:val="4"/>
        </w:rPr>
        <w:t>(</w:t>
      </w:r>
      <w:r>
        <w:rPr>
          <w:rFonts w:hint="eastAsia" w:ascii="宋体" w:hAnsi="宋体" w:cs="宋体"/>
          <w:b/>
          <w:bCs/>
          <w:spacing w:val="4"/>
        </w:rPr>
        <w:t>盖章</w:t>
      </w:r>
      <w:r>
        <w:rPr>
          <w:rFonts w:ascii="宋体" w:hAnsi="宋体" w:cs="宋体"/>
          <w:b/>
          <w:bCs/>
          <w:spacing w:val="4"/>
        </w:rPr>
        <w:t>)</w:t>
      </w:r>
      <w:r>
        <w:rPr>
          <w:rFonts w:hint="eastAsia" w:ascii="宋体" w:hAnsi="宋体" w:cs="宋体"/>
          <w:b/>
          <w:bCs/>
          <w:spacing w:val="4"/>
        </w:rPr>
        <w:t>：</w:t>
      </w:r>
      <w:r>
        <w:rPr>
          <w:rFonts w:hint="eastAsia" w:ascii="宋体" w:hAnsi="宋体" w:cs="宋体"/>
          <w:bCs/>
          <w:spacing w:val="4"/>
        </w:rPr>
        <w:t xml:space="preserve">                                                                         </w:t>
      </w:r>
    </w:p>
    <w:p>
      <w:pPr>
        <w:spacing w:line="360" w:lineRule="auto"/>
        <w:jc w:val="left"/>
        <w:rPr>
          <w:rFonts w:ascii="宋体" w:hAnsi="宋体" w:cs="宋体"/>
          <w:b/>
          <w:bCs/>
          <w:spacing w:val="4"/>
        </w:rPr>
      </w:pPr>
      <w:r>
        <w:rPr>
          <w:rFonts w:hint="eastAsia" w:ascii="宋体" w:hAnsi="宋体" w:cs="宋体"/>
          <w:b/>
          <w:bCs/>
          <w:spacing w:val="4"/>
        </w:rPr>
        <w:t xml:space="preserve">日   </w:t>
      </w:r>
      <w:r>
        <w:rPr>
          <w:rFonts w:ascii="宋体" w:hAnsi="宋体" w:cs="宋体"/>
          <w:b/>
          <w:bCs/>
          <w:spacing w:val="4"/>
        </w:rPr>
        <w:t xml:space="preserve"> </w:t>
      </w:r>
      <w:r>
        <w:rPr>
          <w:rFonts w:hint="eastAsia" w:ascii="宋体" w:hAnsi="宋体" w:cs="宋体"/>
          <w:b/>
          <w:bCs/>
          <w:spacing w:val="4"/>
        </w:rPr>
        <w:t>期：</w:t>
      </w:r>
      <w:r>
        <w:rPr>
          <w:rFonts w:hint="eastAsia" w:ascii="宋体" w:hAnsi="宋体" w:cs="宋体"/>
          <w:bCs/>
          <w:spacing w:val="4"/>
        </w:rPr>
        <w:t xml:space="preserve">       </w:t>
      </w:r>
      <w:r>
        <w:rPr>
          <w:rFonts w:hint="eastAsia" w:ascii="宋体" w:hAnsi="宋体" w:cs="宋体"/>
          <w:b/>
          <w:bCs/>
          <w:spacing w:val="4"/>
        </w:rPr>
        <w:t>年</w:t>
      </w:r>
      <w:r>
        <w:rPr>
          <w:rFonts w:ascii="宋体" w:hAnsi="宋体" w:cs="宋体"/>
          <w:b/>
          <w:bCs/>
          <w:spacing w:val="4"/>
        </w:rPr>
        <w:t xml:space="preserve">  </w:t>
      </w:r>
      <w:r>
        <w:rPr>
          <w:rFonts w:hint="eastAsia" w:ascii="宋体" w:hAnsi="宋体" w:cs="宋体"/>
          <w:b/>
          <w:bCs/>
          <w:spacing w:val="4"/>
        </w:rPr>
        <w:t xml:space="preserve">  </w:t>
      </w:r>
      <w:r>
        <w:rPr>
          <w:rFonts w:ascii="宋体" w:hAnsi="宋体" w:cs="宋体"/>
          <w:b/>
          <w:bCs/>
          <w:spacing w:val="4"/>
        </w:rPr>
        <w:t xml:space="preserve"> </w:t>
      </w:r>
      <w:r>
        <w:rPr>
          <w:rFonts w:hint="eastAsia" w:ascii="宋体" w:hAnsi="宋体" w:cs="宋体"/>
          <w:b/>
          <w:bCs/>
          <w:spacing w:val="4"/>
        </w:rPr>
        <w:t xml:space="preserve"> 月</w:t>
      </w:r>
      <w:r>
        <w:rPr>
          <w:rFonts w:ascii="宋体" w:hAnsi="宋体" w:cs="宋体"/>
          <w:b/>
          <w:bCs/>
          <w:spacing w:val="4"/>
        </w:rPr>
        <w:t xml:space="preserve"> </w:t>
      </w:r>
      <w:r>
        <w:rPr>
          <w:rFonts w:hint="eastAsia" w:ascii="宋体" w:hAnsi="宋体" w:cs="宋体"/>
          <w:b/>
          <w:bCs/>
          <w:spacing w:val="4"/>
        </w:rPr>
        <w:t xml:space="preserve">   </w:t>
      </w:r>
      <w:r>
        <w:rPr>
          <w:rFonts w:ascii="宋体" w:hAnsi="宋体" w:cs="宋体"/>
          <w:b/>
          <w:bCs/>
          <w:spacing w:val="4"/>
        </w:rPr>
        <w:t xml:space="preserve"> </w:t>
      </w:r>
      <w:r>
        <w:rPr>
          <w:rFonts w:hint="eastAsia" w:ascii="宋体" w:hAnsi="宋体" w:cs="宋体"/>
          <w:b/>
          <w:bCs/>
          <w:spacing w:val="4"/>
        </w:rPr>
        <w:t>日　</w:t>
      </w:r>
      <w:r>
        <w:rPr>
          <w:rFonts w:ascii="宋体" w:hAnsi="宋体" w:cs="宋体"/>
          <w:b/>
          <w:bCs/>
          <w:spacing w:val="4"/>
        </w:rPr>
        <w:t xml:space="preserve">    </w:t>
      </w:r>
      <w:r>
        <w:rPr>
          <w:rFonts w:hint="eastAsia" w:ascii="宋体" w:hAnsi="宋体" w:cs="宋体"/>
          <w:b/>
          <w:bCs/>
          <w:spacing w:val="4"/>
        </w:rPr>
        <w:t xml:space="preserve"> </w:t>
      </w:r>
      <w:r>
        <w:rPr>
          <w:rFonts w:ascii="宋体" w:hAnsi="宋体" w:cs="宋体"/>
          <w:b/>
          <w:bCs/>
          <w:spacing w:val="4"/>
        </w:rPr>
        <w:t xml:space="preserve">        </w:t>
      </w:r>
      <w:r>
        <w:rPr>
          <w:rFonts w:hint="eastAsia" w:ascii="宋体" w:hAnsi="宋体" w:cs="宋体"/>
          <w:b/>
          <w:bCs/>
          <w:spacing w:val="4"/>
        </w:rPr>
        <w:t xml:space="preserve">      </w:t>
      </w:r>
    </w:p>
    <w:p>
      <w:pPr>
        <w:spacing w:line="360" w:lineRule="auto"/>
        <w:jc w:val="left"/>
        <w:rPr>
          <w:rFonts w:ascii="宋体" w:hAnsi="宋体" w:cs="宋体"/>
          <w:b/>
          <w:bCs/>
          <w:spacing w:val="4"/>
        </w:rPr>
      </w:pPr>
    </w:p>
    <w:p>
      <w:pPr>
        <w:spacing w:line="360" w:lineRule="auto"/>
        <w:jc w:val="left"/>
        <w:rPr>
          <w:rFonts w:ascii="宋体" w:hAnsi="宋体" w:cs="宋体"/>
          <w:b/>
          <w:bCs/>
          <w:spacing w:val="4"/>
        </w:rPr>
      </w:pPr>
    </w:p>
    <w:p>
      <w:pPr>
        <w:spacing w:line="360" w:lineRule="auto"/>
        <w:jc w:val="left"/>
        <w:rPr>
          <w:rFonts w:ascii="宋体" w:hAnsi="宋体" w:cs="宋体"/>
          <w:b/>
          <w:bCs/>
          <w:spacing w:val="4"/>
        </w:rPr>
      </w:pPr>
    </w:p>
    <w:p>
      <w:pPr>
        <w:spacing w:line="360" w:lineRule="auto"/>
        <w:jc w:val="left"/>
        <w:rPr>
          <w:rFonts w:ascii="宋体" w:hAnsi="宋体" w:cs="宋体"/>
          <w:b/>
          <w:bCs/>
          <w:spacing w:val="4"/>
        </w:rPr>
      </w:pPr>
    </w:p>
    <w:p>
      <w:pPr>
        <w:spacing w:line="360" w:lineRule="auto"/>
        <w:jc w:val="left"/>
        <w:rPr>
          <w:rFonts w:ascii="宋体" w:hAnsi="宋体" w:cs="宋体"/>
          <w:bCs/>
          <w:spacing w:val="4"/>
        </w:rPr>
      </w:pPr>
      <w:r>
        <w:rPr>
          <w:rFonts w:hint="eastAsia" w:ascii="宋体" w:hAnsi="宋体" w:cs="宋体"/>
          <w:b/>
          <w:bCs/>
          <w:spacing w:val="4"/>
        </w:rPr>
        <w:t xml:space="preserve">                 </w:t>
      </w:r>
    </w:p>
    <w:p>
      <w:pPr>
        <w:spacing w:line="360" w:lineRule="auto"/>
        <w:jc w:val="left"/>
        <w:rPr>
          <w:rFonts w:ascii="宋体" w:hAnsi="宋体" w:cs="宋体"/>
          <w:b/>
          <w:bCs/>
          <w:spacing w:val="4"/>
        </w:rPr>
      </w:pPr>
      <w:r>
        <w:rPr>
          <w:rFonts w:hint="eastAsia" w:ascii="宋体" w:hAnsi="宋体" w:cs="宋体"/>
          <w:b/>
          <w:bCs/>
          <w:spacing w:val="4"/>
        </w:rPr>
        <w:t>乙方</w:t>
      </w:r>
      <w:r>
        <w:rPr>
          <w:rFonts w:ascii="宋体" w:hAnsi="宋体" w:cs="宋体"/>
          <w:b/>
          <w:bCs/>
          <w:spacing w:val="4"/>
        </w:rPr>
        <w:t>(</w:t>
      </w:r>
      <w:r>
        <w:rPr>
          <w:rFonts w:hint="eastAsia" w:ascii="宋体" w:hAnsi="宋体" w:cs="宋体"/>
          <w:b/>
          <w:bCs/>
          <w:spacing w:val="4"/>
        </w:rPr>
        <w:t>盖章</w:t>
      </w:r>
      <w:r>
        <w:rPr>
          <w:rFonts w:ascii="宋体" w:hAnsi="宋体" w:cs="宋体"/>
          <w:b/>
          <w:bCs/>
          <w:spacing w:val="4"/>
        </w:rPr>
        <w:t>)</w:t>
      </w:r>
      <w:r>
        <w:rPr>
          <w:rFonts w:hint="eastAsia" w:ascii="宋体" w:hAnsi="宋体" w:cs="宋体"/>
          <w:b/>
          <w:bCs/>
          <w:spacing w:val="4"/>
        </w:rPr>
        <w:t>：</w:t>
      </w:r>
      <w:bookmarkStart w:id="0" w:name="_GoBack"/>
      <w:bookmarkEnd w:id="0"/>
      <w:r>
        <w:rPr>
          <w:rFonts w:hint="eastAsia" w:ascii="宋体" w:hAnsi="宋体" w:cs="宋体"/>
          <w:b/>
          <w:bCs/>
          <w:spacing w:val="4"/>
        </w:rPr>
        <w:t>凌雄技术（深圳）有限公司</w:t>
      </w:r>
    </w:p>
    <w:p>
      <w:pPr>
        <w:spacing w:line="360" w:lineRule="auto"/>
        <w:jc w:val="left"/>
        <w:rPr>
          <w:rFonts w:ascii="宋体" w:hAnsi="宋体" w:cs="宋体"/>
          <w:b/>
          <w:bCs/>
          <w:spacing w:val="4"/>
        </w:rPr>
      </w:pPr>
      <w:r>
        <w:rPr>
          <w:rFonts w:hint="eastAsia" w:ascii="宋体" w:hAnsi="宋体" w:cs="宋体"/>
          <w:b/>
          <w:bCs/>
          <w:spacing w:val="4"/>
        </w:rPr>
        <w:t>日</w:t>
      </w:r>
      <w:r>
        <w:rPr>
          <w:rFonts w:ascii="宋体" w:hAnsi="宋体" w:cs="宋体"/>
          <w:b/>
          <w:bCs/>
          <w:spacing w:val="4"/>
        </w:rPr>
        <w:t xml:space="preserve">   </w:t>
      </w:r>
      <w:r>
        <w:rPr>
          <w:rFonts w:hint="eastAsia" w:ascii="宋体" w:hAnsi="宋体" w:cs="宋体"/>
          <w:b/>
          <w:bCs/>
          <w:spacing w:val="4"/>
        </w:rPr>
        <w:t>期：</w:t>
      </w:r>
      <w:r>
        <w:rPr>
          <w:rFonts w:ascii="宋体" w:hAnsi="宋体" w:cs="宋体"/>
          <w:b/>
          <w:bCs/>
          <w:spacing w:val="4"/>
        </w:rPr>
        <w:t xml:space="preserve">   </w:t>
      </w:r>
      <w:r>
        <w:rPr>
          <w:rFonts w:hint="eastAsia" w:ascii="宋体" w:hAnsi="宋体" w:cs="宋体"/>
          <w:bCs/>
          <w:spacing w:val="4"/>
        </w:rPr>
        <w:t xml:space="preserve">     </w:t>
      </w:r>
      <w:r>
        <w:rPr>
          <w:rFonts w:hint="eastAsia" w:ascii="宋体" w:hAnsi="宋体" w:cs="宋体"/>
          <w:b/>
          <w:bCs/>
          <w:spacing w:val="4"/>
        </w:rPr>
        <w:t>年</w:t>
      </w:r>
      <w:r>
        <w:rPr>
          <w:rFonts w:hint="eastAsia" w:ascii="宋体" w:hAnsi="宋体" w:cs="宋体"/>
          <w:bCs/>
          <w:spacing w:val="4"/>
        </w:rPr>
        <w:t xml:space="preserve">     </w:t>
      </w:r>
      <w:r>
        <w:rPr>
          <w:rFonts w:ascii="宋体" w:hAnsi="宋体" w:cs="宋体"/>
          <w:b/>
          <w:bCs/>
          <w:spacing w:val="4"/>
        </w:rPr>
        <w:t xml:space="preserve"> </w:t>
      </w:r>
      <w:r>
        <w:rPr>
          <w:rFonts w:hint="eastAsia" w:ascii="宋体" w:hAnsi="宋体" w:cs="宋体"/>
          <w:b/>
          <w:bCs/>
          <w:spacing w:val="4"/>
        </w:rPr>
        <w:t>月</w:t>
      </w:r>
      <w:r>
        <w:rPr>
          <w:rFonts w:ascii="宋体" w:hAnsi="宋体" w:cs="宋体"/>
          <w:bCs/>
          <w:spacing w:val="4"/>
        </w:rPr>
        <w:t xml:space="preserve"> </w:t>
      </w:r>
      <w:r>
        <w:rPr>
          <w:rFonts w:hint="eastAsia" w:ascii="宋体" w:hAnsi="宋体" w:cs="宋体"/>
          <w:bCs/>
          <w:spacing w:val="4"/>
        </w:rPr>
        <w:t xml:space="preserve">   </w:t>
      </w:r>
      <w:r>
        <w:rPr>
          <w:rFonts w:ascii="宋体" w:hAnsi="宋体" w:cs="宋体"/>
          <w:b/>
          <w:bCs/>
          <w:spacing w:val="4"/>
        </w:rPr>
        <w:t xml:space="preserve"> </w:t>
      </w:r>
      <w:r>
        <w:rPr>
          <w:rFonts w:hint="eastAsia" w:ascii="宋体" w:hAnsi="宋体" w:cs="宋体"/>
          <w:b/>
          <w:bCs/>
          <w:spacing w:val="4"/>
        </w:rPr>
        <w:t>日</w:t>
      </w:r>
    </w:p>
    <w:p>
      <w:pPr>
        <w:spacing w:line="360" w:lineRule="auto"/>
        <w:jc w:val="left"/>
        <w:rPr>
          <w:rFonts w:ascii="宋体"/>
          <w:sz w:val="24"/>
          <w:szCs w:val="24"/>
        </w:rPr>
      </w:pPr>
      <w:r>
        <w:rPr>
          <w:rFonts w:ascii="宋体" w:hAnsi="宋体" w:cs="宋体"/>
          <w:b/>
          <w:bCs/>
          <w:spacing w:val="4"/>
        </w:rPr>
        <w:t xml:space="preserve">       </w:t>
      </w:r>
    </w:p>
    <w:sectPr>
      <w:headerReference r:id="rId3" w:type="default"/>
      <w:footerReference r:id="rId4" w:type="default"/>
      <w:pgSz w:w="11907" w:h="16840"/>
      <w:pgMar w:top="567" w:right="720" w:bottom="624" w:left="720" w:header="340" w:footer="283" w:gutter="0"/>
      <w:cols w:space="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b/>
        <w:bCs/>
      </w:rPr>
      <w:fldChar w:fldCharType="begin"/>
    </w:r>
    <w:r>
      <w:rPr>
        <w:b/>
        <w:bCs/>
      </w:rPr>
      <w:instrText xml:space="preserve">PAGE</w:instrText>
    </w:r>
    <w:r>
      <w:rPr>
        <w:b/>
        <w:bCs/>
      </w:rPr>
      <w:fldChar w:fldCharType="separate"/>
    </w:r>
    <w:r>
      <w:rPr>
        <w:b/>
        <w:bCs/>
      </w:rPr>
      <w:t>6</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6</w:t>
    </w:r>
    <w:r>
      <w:rPr>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bCs/>
        <w:color w:val="000000" w:themeColor="text1"/>
        <w14:textFill>
          <w14:solidFill>
            <w14:schemeClr w14:val="tx1"/>
          </w14:solidFill>
        </w14:textFill>
      </w:rPr>
    </w:pPr>
    <w: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348615</wp:posOffset>
              </wp:positionV>
              <wp:extent cx="6858000" cy="0"/>
              <wp:effectExtent l="0" t="0" r="0" b="0"/>
              <wp:wrapNone/>
              <wp:docPr id="1" name="Line 1"/>
              <wp:cNvGraphicFramePr/>
              <a:graphic xmlns:a="http://schemas.openxmlformats.org/drawingml/2006/main">
                <a:graphicData uri="http://schemas.microsoft.com/office/word/2010/wordprocessingShape">
                  <wps:wsp>
                    <wps:cNvCnPr/>
                    <wps:spPr bwMode="auto">
                      <a:xfrm>
                        <a:off x="0" y="0"/>
                        <a:ext cx="6858000" cy="0"/>
                      </a:xfrm>
                      <a:prstGeom prst="line">
                        <a:avLst/>
                      </a:prstGeom>
                      <a:noFill/>
                      <a:ln w="9525">
                        <a:solidFill>
                          <a:schemeClr val="dk1">
                            <a:lumMod val="100000"/>
                            <a:lumOff val="0"/>
                          </a:schemeClr>
                        </a:solidFill>
                        <a:round/>
                      </a:ln>
                    </wps:spPr>
                    <wps:bodyPr/>
                  </wps:wsp>
                </a:graphicData>
              </a:graphic>
            </wp:anchor>
          </w:drawing>
        </mc:Choice>
        <mc:Fallback>
          <w:pict>
            <v:line id="Line 1" o:spid="_x0000_s1026" o:spt="20" style="position:absolute;left:0pt;margin-left:-9.2pt;margin-top:27.45pt;height:0pt;width:540pt;z-index:251659264;mso-width-relative:page;mso-height-relative:page;" filled="f" stroked="t" coordsize="21600,21600" o:gfxdata="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EW249gAAAAKAQAADwAAAAAAAAABACAAAAAiAAAAZHJzL2Rvd25yZXYu&#10;eG1sUEsBAhQAFAAAAAgAh07iQGLB/rvCAQAAowMAAA4AAAAAAAAAAQAgAAAAJwEAAGRycy9lMm9E&#10;b2MueG1sUEsFBgAAAAAGAAYAWQEAAFsFAAAAAA==&#10;">
              <v:fill on="f" focussize="0,0"/>
              <v:stroke color="#000000 [3216]" joinstyle="round"/>
              <v:imagedata o:title=""/>
              <o:lock v:ext="edit" aspectratio="f"/>
            </v:line>
          </w:pict>
        </mc:Fallback>
      </mc:AlternateContent>
    </w:r>
    <w:r>
      <w:rPr>
        <w:b/>
        <w:bCs/>
        <w:color w:val="000000" w:themeColor="text1"/>
        <w14:textFill>
          <w14:solidFill>
            <w14:schemeClr w14:val="tx1"/>
          </w14:solidFill>
        </w14:textFill>
      </w:rPr>
      <w:drawing>
        <wp:inline distT="0" distB="0" distL="0" distR="0">
          <wp:extent cx="792480" cy="28638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2480" cy="286385"/>
                  </a:xfrm>
                  <a:prstGeom prst="rect">
                    <a:avLst/>
                  </a:prstGeom>
                  <a:noFill/>
                </pic:spPr>
              </pic:pic>
            </a:graphicData>
          </a:graphic>
        </wp:inline>
      </w:drawing>
    </w:r>
    <w:r>
      <w:rPr>
        <w:rFonts w:hint="eastAsia"/>
        <w:b/>
        <w:bCs/>
        <w:color w:val="000000" w:themeColor="text1"/>
        <w14:textFill>
          <w14:solidFill>
            <w14:schemeClr w14:val="tx1"/>
          </w14:solidFill>
        </w14:textFill>
      </w:rPr>
      <w:t xml:space="preserve">                                                                    让企业轻松办公    </w:t>
    </w:r>
  </w:p>
  <w:p>
    <w:r>
      <w:rPr>
        <w:rFonts w:hint="eastAsia"/>
        <w:b/>
        <w:bCs/>
        <w:color w:val="000000" w:themeColor="text1"/>
        <w14:textFill>
          <w14:solidFill>
            <w14:schemeClr w14:val="tx1"/>
          </w14:solid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embedSystemFonts/>
  <w:bordersDoNotSurroundHeader w:val="0"/>
  <w:bordersDoNotSurroundFooter w:val="0"/>
  <w:documentProtection w:enforcement="0"/>
  <w:defaultTabStop w:val="420"/>
  <w:doNotHyphenateCaps/>
  <w:drawingGridHorizontalSpacing w:val="105"/>
  <w:drawingGridVerticalSpacing w:val="28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61"/>
    <w:rsid w:val="000532EC"/>
    <w:rsid w:val="001D3C41"/>
    <w:rsid w:val="00533B61"/>
    <w:rsid w:val="00567F9C"/>
    <w:rsid w:val="008A6740"/>
    <w:rsid w:val="00B12461"/>
    <w:rsid w:val="00DC2A09"/>
    <w:rsid w:val="341D2D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semiHidden="0" w:name="heading 3" w:locked="1"/>
    <w:lsdException w:qFormat="1" w:uiPriority="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nhideWhenUsed="0" w:uiPriority="99" w:semiHidden="0"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27"/>
    <w:unhideWhenUsed/>
    <w:qFormat/>
    <w:locked/>
    <w:uiPriority w:val="9"/>
    <w:pPr>
      <w:keepNext/>
      <w:keepLines/>
      <w:spacing w:before="260" w:after="260" w:line="416" w:lineRule="auto"/>
      <w:outlineLvl w:val="2"/>
    </w:pPr>
    <w:rPr>
      <w:b/>
      <w:bCs/>
      <w:sz w:val="32"/>
      <w:szCs w:val="32"/>
    </w:rPr>
  </w:style>
  <w:style w:type="paragraph" w:styleId="4">
    <w:name w:val="heading 4"/>
    <w:basedOn w:val="1"/>
    <w:next w:val="1"/>
    <w:link w:val="28"/>
    <w:unhideWhenUsed/>
    <w:qFormat/>
    <w:locked/>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19"/>
    <w:semiHidden/>
    <w:qFormat/>
    <w:uiPriority w:val="99"/>
    <w:pPr>
      <w:jc w:val="left"/>
    </w:pPr>
  </w:style>
  <w:style w:type="paragraph" w:styleId="6">
    <w:name w:val="Plain Text"/>
    <w:basedOn w:val="1"/>
    <w:link w:val="21"/>
    <w:qFormat/>
    <w:uiPriority w:val="99"/>
    <w:rPr>
      <w:rFonts w:ascii="宋体" w:hAnsi="Courier New" w:cs="宋体"/>
    </w:r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locked/>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5"/>
    <w:next w:val="5"/>
    <w:link w:val="20"/>
    <w:semiHidden/>
    <w:qFormat/>
    <w:uiPriority w:val="99"/>
    <w:rPr>
      <w:b/>
      <w:bCs/>
    </w:rPr>
  </w:style>
  <w:style w:type="table" w:styleId="13">
    <w:name w:val="Table Grid"/>
    <w:basedOn w:val="12"/>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locked/>
    <w:uiPriority w:val="22"/>
    <w:rPr>
      <w:b/>
    </w:rPr>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customStyle="1" w:styleId="18">
    <w:name w:val="标题 1 Char"/>
    <w:link w:val="2"/>
    <w:qFormat/>
    <w:locked/>
    <w:uiPriority w:val="99"/>
    <w:rPr>
      <w:rFonts w:ascii="Times New Roman" w:hAnsi="Times New Roman" w:eastAsia="宋体" w:cs="Times New Roman"/>
      <w:b/>
      <w:bCs/>
      <w:kern w:val="44"/>
      <w:sz w:val="44"/>
      <w:szCs w:val="44"/>
    </w:rPr>
  </w:style>
  <w:style w:type="character" w:customStyle="1" w:styleId="19">
    <w:name w:val="批注文字 Char"/>
    <w:link w:val="5"/>
    <w:semiHidden/>
    <w:qFormat/>
    <w:locked/>
    <w:uiPriority w:val="99"/>
    <w:rPr>
      <w:rFonts w:ascii="Times New Roman" w:hAnsi="Times New Roman" w:eastAsia="宋体" w:cs="Times New Roman"/>
      <w:kern w:val="2"/>
      <w:sz w:val="24"/>
      <w:szCs w:val="24"/>
    </w:rPr>
  </w:style>
  <w:style w:type="character" w:customStyle="1" w:styleId="20">
    <w:name w:val="批注主题 Char"/>
    <w:link w:val="11"/>
    <w:semiHidden/>
    <w:qFormat/>
    <w:locked/>
    <w:uiPriority w:val="99"/>
    <w:rPr>
      <w:rFonts w:ascii="Times New Roman" w:hAnsi="Times New Roman" w:eastAsia="宋体" w:cs="Times New Roman"/>
      <w:b/>
      <w:bCs/>
      <w:kern w:val="2"/>
      <w:sz w:val="24"/>
      <w:szCs w:val="24"/>
    </w:rPr>
  </w:style>
  <w:style w:type="character" w:customStyle="1" w:styleId="21">
    <w:name w:val="纯文本 Char"/>
    <w:link w:val="6"/>
    <w:qFormat/>
    <w:locked/>
    <w:uiPriority w:val="99"/>
    <w:rPr>
      <w:rFonts w:ascii="宋体" w:hAnsi="Courier New" w:eastAsia="宋体" w:cs="宋体"/>
      <w:sz w:val="24"/>
      <w:szCs w:val="24"/>
    </w:rPr>
  </w:style>
  <w:style w:type="character" w:customStyle="1" w:styleId="22">
    <w:name w:val="批注框文本 Char"/>
    <w:link w:val="7"/>
    <w:semiHidden/>
    <w:qFormat/>
    <w:locked/>
    <w:uiPriority w:val="99"/>
    <w:rPr>
      <w:rFonts w:ascii="Times New Roman" w:hAnsi="Times New Roman" w:eastAsia="宋体" w:cs="Times New Roman"/>
      <w:sz w:val="18"/>
      <w:szCs w:val="18"/>
    </w:rPr>
  </w:style>
  <w:style w:type="character" w:customStyle="1" w:styleId="23">
    <w:name w:val="页脚 Char"/>
    <w:link w:val="8"/>
    <w:qFormat/>
    <w:locked/>
    <w:uiPriority w:val="99"/>
    <w:rPr>
      <w:sz w:val="18"/>
      <w:szCs w:val="18"/>
    </w:rPr>
  </w:style>
  <w:style w:type="character" w:customStyle="1" w:styleId="24">
    <w:name w:val="页眉 Char"/>
    <w:link w:val="9"/>
    <w:qFormat/>
    <w:locked/>
    <w:uiPriority w:val="99"/>
    <w:rPr>
      <w:sz w:val="18"/>
      <w:szCs w:val="18"/>
    </w:rPr>
  </w:style>
  <w:style w:type="paragraph" w:customStyle="1" w:styleId="25">
    <w:name w:val="列出段落1"/>
    <w:basedOn w:val="1"/>
    <w:qFormat/>
    <w:uiPriority w:val="99"/>
    <w:pPr>
      <w:ind w:firstLine="420" w:firstLineChars="200"/>
    </w:pPr>
  </w:style>
  <w:style w:type="paragraph" w:customStyle="1" w:styleId="26">
    <w:name w:val="列出段落2"/>
    <w:basedOn w:val="1"/>
    <w:qFormat/>
    <w:uiPriority w:val="99"/>
    <w:pPr>
      <w:ind w:firstLine="420" w:firstLineChars="200"/>
    </w:pPr>
  </w:style>
  <w:style w:type="character" w:customStyle="1" w:styleId="27">
    <w:name w:val="标题 3 Char"/>
    <w:basedOn w:val="14"/>
    <w:link w:val="3"/>
    <w:qFormat/>
    <w:uiPriority w:val="9"/>
    <w:rPr>
      <w:rFonts w:cs="Times New Roman"/>
      <w:b/>
      <w:bCs/>
      <w:kern w:val="2"/>
      <w:sz w:val="32"/>
      <w:szCs w:val="32"/>
    </w:rPr>
  </w:style>
  <w:style w:type="character" w:customStyle="1" w:styleId="28">
    <w:name w:val="标题 4 Char"/>
    <w:basedOn w:val="14"/>
    <w:link w:val="4"/>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1208</Words>
  <Characters>6890</Characters>
  <Lines>57</Lines>
  <Paragraphs>16</Paragraphs>
  <TotalTime>0</TotalTime>
  <ScaleCrop>false</ScaleCrop>
  <LinksUpToDate>false</LinksUpToDate>
  <CharactersWithSpaces>8082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2019-02-16T06:35:00Z</dcterms:created>
  <dc:creator>lx</dc:creator>
  <cp:lastModifiedBy>Administrator</cp:lastModifiedBy>
  <cp:lastPrinted>2020-03-25T02:08:00Z</cp:lastPrinted>
  <dcterms:modified xsi:type="dcterms:W3CDTF">2021-10-18T12:07:48Z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E713659C0321488E84B280128806ADB9</vt:lpwstr>
  </property>
</Properties>
</file>